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86006" w14:textId="77777777" w:rsidR="00A63950" w:rsidRPr="00A63950" w:rsidRDefault="00A63950" w:rsidP="009B4FD6">
      <w:pPr>
        <w:spacing w:after="0"/>
        <w:rPr>
          <w:rFonts w:eastAsia="Calibri"/>
          <w:lang w:eastAsia="hr-HR"/>
        </w:rPr>
      </w:pPr>
      <w:bookmarkStart w:id="0" w:name="_Toc323812643"/>
      <w:bookmarkStart w:id="1" w:name="_Toc211731128"/>
      <w:bookmarkStart w:id="2" w:name="_Toc323802882"/>
      <w:r w:rsidRPr="00A63950">
        <w:rPr>
          <w:rFonts w:eastAsia="Calibri"/>
          <w:lang w:eastAsia="hr-HR"/>
        </w:rPr>
        <w:t xml:space="preserve">  </w:t>
      </w:r>
      <w:r w:rsidRPr="00A63950">
        <w:rPr>
          <w:rFonts w:eastAsia="Calibri"/>
          <w:lang w:eastAsia="hr-HR"/>
        </w:rPr>
        <w:tab/>
        <w:t xml:space="preserve">          </w:t>
      </w:r>
      <w:r w:rsidRPr="00A63950">
        <w:rPr>
          <w:rFonts w:eastAsia="Calibri"/>
          <w:noProof/>
          <w:lang w:eastAsia="hr-HR"/>
        </w:rPr>
        <w:drawing>
          <wp:inline distT="0" distB="0" distL="0" distR="0" wp14:anchorId="0EB08641" wp14:editId="251B2C34">
            <wp:extent cx="495300" cy="609600"/>
            <wp:effectExtent l="0" t="0" r="0" b="0"/>
            <wp:docPr id="6" name="Slika 6" descr="Opis: R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RH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p w14:paraId="22D8CB68" w14:textId="77777777" w:rsidR="00A63950" w:rsidRPr="00A63950" w:rsidRDefault="00A63950" w:rsidP="009B4FD6">
      <w:pPr>
        <w:spacing w:after="0"/>
        <w:rPr>
          <w:rFonts w:ascii="Times New Roman" w:hAnsi="Times New Roman"/>
          <w:b/>
          <w:sz w:val="24"/>
          <w:szCs w:val="24"/>
        </w:rPr>
      </w:pPr>
      <w:r w:rsidRPr="00A63950">
        <w:rPr>
          <w:rFonts w:ascii="Times New Roman" w:hAnsi="Times New Roman"/>
          <w:b/>
          <w:sz w:val="24"/>
          <w:szCs w:val="24"/>
        </w:rPr>
        <w:t xml:space="preserve">  REPUBLIKA HRVATSKA </w:t>
      </w:r>
    </w:p>
    <w:p w14:paraId="720006C1" w14:textId="3DE9348A" w:rsidR="00A63950" w:rsidRDefault="006B20B3" w:rsidP="009B4FD6">
      <w:pPr>
        <w:spacing w:after="0"/>
        <w:rPr>
          <w:rFonts w:ascii="Times New Roman" w:hAnsi="Times New Roman"/>
          <w:b/>
          <w:sz w:val="24"/>
          <w:szCs w:val="24"/>
        </w:rPr>
      </w:pPr>
      <w:r>
        <w:rPr>
          <w:rFonts w:ascii="Times New Roman" w:hAnsi="Times New Roman"/>
          <w:b/>
          <w:sz w:val="24"/>
          <w:szCs w:val="24"/>
        </w:rPr>
        <w:t xml:space="preserve">      OSNOVNA ŠKOLA</w:t>
      </w:r>
    </w:p>
    <w:p w14:paraId="7A38327E" w14:textId="0011B326" w:rsidR="006B20B3" w:rsidRDefault="006B20B3" w:rsidP="009B4FD6">
      <w:pPr>
        <w:spacing w:after="0"/>
        <w:rPr>
          <w:rFonts w:ascii="Times New Roman" w:hAnsi="Times New Roman"/>
          <w:b/>
          <w:sz w:val="24"/>
          <w:szCs w:val="24"/>
        </w:rPr>
      </w:pPr>
      <w:r>
        <w:rPr>
          <w:rFonts w:ascii="Times New Roman" w:hAnsi="Times New Roman"/>
          <w:b/>
          <w:sz w:val="24"/>
          <w:szCs w:val="24"/>
        </w:rPr>
        <w:t xml:space="preserve">  FRANJE SERTA BEDNJA</w:t>
      </w:r>
    </w:p>
    <w:p w14:paraId="10DD2F3D" w14:textId="4E116753" w:rsidR="00FB07FB" w:rsidRPr="0063204E" w:rsidRDefault="00FB07FB" w:rsidP="006B20B3">
      <w:pPr>
        <w:spacing w:after="0"/>
        <w:rPr>
          <w:rFonts w:ascii="Times New Roman" w:hAnsi="Times New Roman"/>
          <w:b/>
          <w:sz w:val="24"/>
          <w:szCs w:val="24"/>
        </w:rPr>
      </w:pPr>
      <w:r w:rsidRPr="0063204E">
        <w:rPr>
          <w:rFonts w:ascii="Times New Roman" w:hAnsi="Times New Roman"/>
          <w:b/>
          <w:sz w:val="24"/>
          <w:szCs w:val="24"/>
        </w:rPr>
        <w:t xml:space="preserve">  </w:t>
      </w:r>
    </w:p>
    <w:p w14:paraId="3B167093" w14:textId="0A030A32" w:rsidR="008B40AE" w:rsidRPr="00EC11E6" w:rsidRDefault="00E713F3" w:rsidP="008B40AE">
      <w:pPr>
        <w:spacing w:before="60" w:after="0" w:line="240" w:lineRule="auto"/>
        <w:jc w:val="both"/>
        <w:rPr>
          <w:rFonts w:ascii="Times New Roman" w:eastAsia="Calibri" w:hAnsi="Times New Roman"/>
          <w:sz w:val="24"/>
          <w:szCs w:val="24"/>
          <w:lang w:eastAsia="hr-HR"/>
        </w:rPr>
      </w:pPr>
      <w:r w:rsidRPr="00EC11E6">
        <w:rPr>
          <w:rFonts w:ascii="Times New Roman" w:eastAsia="Calibri" w:hAnsi="Times New Roman"/>
          <w:sz w:val="24"/>
          <w:szCs w:val="24"/>
          <w:lang w:eastAsia="hr-HR"/>
        </w:rPr>
        <w:t xml:space="preserve">KLASA: </w:t>
      </w:r>
      <w:r w:rsidR="000C0543">
        <w:rPr>
          <w:rFonts w:ascii="Times New Roman" w:eastAsia="Calibri" w:hAnsi="Times New Roman"/>
          <w:sz w:val="24"/>
          <w:szCs w:val="24"/>
          <w:lang w:eastAsia="hr-HR"/>
        </w:rPr>
        <w:t>406</w:t>
      </w:r>
      <w:r w:rsidR="0087222F">
        <w:rPr>
          <w:rFonts w:ascii="Times New Roman" w:eastAsia="Calibri" w:hAnsi="Times New Roman"/>
          <w:sz w:val="24"/>
          <w:szCs w:val="24"/>
          <w:lang w:eastAsia="hr-HR"/>
        </w:rPr>
        <w:t>-04</w:t>
      </w:r>
      <w:r w:rsidR="00EC11E6">
        <w:rPr>
          <w:rFonts w:ascii="Times New Roman" w:eastAsia="Calibri" w:hAnsi="Times New Roman"/>
          <w:sz w:val="24"/>
          <w:szCs w:val="24"/>
          <w:lang w:eastAsia="hr-HR"/>
        </w:rPr>
        <w:t>/2</w:t>
      </w:r>
      <w:r w:rsidR="0087222F">
        <w:rPr>
          <w:rFonts w:ascii="Times New Roman" w:eastAsia="Calibri" w:hAnsi="Times New Roman"/>
          <w:sz w:val="24"/>
          <w:szCs w:val="24"/>
          <w:lang w:eastAsia="hr-HR"/>
        </w:rPr>
        <w:t>2</w:t>
      </w:r>
      <w:r w:rsidR="00EC11E6">
        <w:rPr>
          <w:rFonts w:ascii="Times New Roman" w:eastAsia="Calibri" w:hAnsi="Times New Roman"/>
          <w:sz w:val="24"/>
          <w:szCs w:val="24"/>
          <w:lang w:eastAsia="hr-HR"/>
        </w:rPr>
        <w:t>-01/</w:t>
      </w:r>
      <w:r w:rsidR="000C0543">
        <w:rPr>
          <w:rFonts w:ascii="Times New Roman" w:eastAsia="Calibri" w:hAnsi="Times New Roman"/>
          <w:sz w:val="24"/>
          <w:szCs w:val="24"/>
          <w:lang w:eastAsia="hr-HR"/>
        </w:rPr>
        <w:t>6</w:t>
      </w:r>
    </w:p>
    <w:p w14:paraId="66E99AFB" w14:textId="1837464A" w:rsidR="008B40AE" w:rsidRPr="00E713F3" w:rsidRDefault="0019113F" w:rsidP="008B40AE">
      <w:pPr>
        <w:tabs>
          <w:tab w:val="left" w:pos="6840"/>
        </w:tabs>
        <w:spacing w:after="0" w:line="240" w:lineRule="auto"/>
        <w:jc w:val="both"/>
        <w:rPr>
          <w:rFonts w:ascii="Times New Roman" w:eastAsia="Calibri" w:hAnsi="Times New Roman"/>
          <w:sz w:val="24"/>
          <w:szCs w:val="24"/>
          <w:lang w:eastAsia="hr-HR"/>
        </w:rPr>
      </w:pPr>
      <w:r>
        <w:rPr>
          <w:rFonts w:ascii="Times New Roman" w:eastAsia="Calibri" w:hAnsi="Times New Roman"/>
          <w:sz w:val="24"/>
          <w:szCs w:val="24"/>
          <w:lang w:eastAsia="hr-HR"/>
        </w:rPr>
        <w:t>URBROJ: 2186-112-01-22-4</w:t>
      </w:r>
    </w:p>
    <w:p w14:paraId="2AEB7862" w14:textId="1BA7E53B" w:rsidR="008B40AE" w:rsidRPr="008B40AE" w:rsidRDefault="0087222F" w:rsidP="008B40AE">
      <w:pPr>
        <w:spacing w:after="0" w:line="240" w:lineRule="auto"/>
        <w:jc w:val="both"/>
        <w:rPr>
          <w:rFonts w:ascii="Times New Roman" w:eastAsia="Calibri" w:hAnsi="Times New Roman"/>
          <w:sz w:val="24"/>
          <w:szCs w:val="24"/>
          <w:lang w:eastAsia="hr-HR"/>
        </w:rPr>
      </w:pPr>
      <w:r>
        <w:rPr>
          <w:rFonts w:ascii="Times New Roman" w:eastAsia="Calibri" w:hAnsi="Times New Roman"/>
          <w:sz w:val="24"/>
          <w:szCs w:val="24"/>
          <w:lang w:eastAsia="hr-HR"/>
        </w:rPr>
        <w:t>Bednja</w:t>
      </w:r>
      <w:r w:rsidR="008F342A" w:rsidRPr="00E713F3">
        <w:rPr>
          <w:rFonts w:ascii="Times New Roman" w:eastAsia="Calibri" w:hAnsi="Times New Roman"/>
          <w:sz w:val="24"/>
          <w:szCs w:val="24"/>
          <w:lang w:eastAsia="hr-HR"/>
        </w:rPr>
        <w:t>,</w:t>
      </w:r>
      <w:r w:rsidR="000C0543">
        <w:rPr>
          <w:rFonts w:ascii="Times New Roman" w:eastAsia="Calibri" w:hAnsi="Times New Roman"/>
          <w:sz w:val="24"/>
          <w:szCs w:val="24"/>
          <w:lang w:eastAsia="hr-HR"/>
        </w:rPr>
        <w:t xml:space="preserve"> </w:t>
      </w:r>
      <w:r>
        <w:rPr>
          <w:rFonts w:ascii="Times New Roman" w:eastAsia="Calibri" w:hAnsi="Times New Roman"/>
          <w:sz w:val="24"/>
          <w:szCs w:val="24"/>
          <w:lang w:eastAsia="hr-HR"/>
        </w:rPr>
        <w:t>28</w:t>
      </w:r>
      <w:r w:rsidR="00144F94">
        <w:rPr>
          <w:rFonts w:ascii="Times New Roman" w:eastAsia="Calibri" w:hAnsi="Times New Roman"/>
          <w:sz w:val="24"/>
          <w:szCs w:val="24"/>
          <w:lang w:eastAsia="hr-HR"/>
        </w:rPr>
        <w:t>.</w:t>
      </w:r>
      <w:r w:rsidR="008B40AE" w:rsidRPr="00E713F3">
        <w:rPr>
          <w:rFonts w:ascii="Times New Roman" w:eastAsia="Calibri" w:hAnsi="Times New Roman"/>
          <w:sz w:val="24"/>
          <w:szCs w:val="24"/>
          <w:lang w:eastAsia="hr-HR"/>
        </w:rPr>
        <w:t xml:space="preserve"> </w:t>
      </w:r>
      <w:r>
        <w:rPr>
          <w:rFonts w:ascii="Times New Roman" w:eastAsia="Calibri" w:hAnsi="Times New Roman"/>
          <w:sz w:val="24"/>
          <w:szCs w:val="24"/>
          <w:lang w:eastAsia="hr-HR"/>
        </w:rPr>
        <w:t>listopada</w:t>
      </w:r>
      <w:r w:rsidR="008B40AE" w:rsidRPr="00E713F3">
        <w:rPr>
          <w:rFonts w:ascii="Times New Roman" w:eastAsia="Calibri" w:hAnsi="Times New Roman"/>
          <w:sz w:val="24"/>
          <w:szCs w:val="24"/>
          <w:lang w:eastAsia="hr-HR"/>
        </w:rPr>
        <w:t xml:space="preserve"> 20</w:t>
      </w:r>
      <w:r w:rsidR="00373926">
        <w:rPr>
          <w:rFonts w:ascii="Times New Roman" w:eastAsia="Calibri" w:hAnsi="Times New Roman"/>
          <w:sz w:val="24"/>
          <w:szCs w:val="24"/>
          <w:lang w:eastAsia="hr-HR"/>
        </w:rPr>
        <w:t>2</w:t>
      </w:r>
      <w:r>
        <w:rPr>
          <w:rFonts w:ascii="Times New Roman" w:eastAsia="Calibri" w:hAnsi="Times New Roman"/>
          <w:sz w:val="24"/>
          <w:szCs w:val="24"/>
          <w:lang w:eastAsia="hr-HR"/>
        </w:rPr>
        <w:t>2</w:t>
      </w:r>
      <w:r w:rsidR="008B40AE" w:rsidRPr="00E713F3">
        <w:rPr>
          <w:rFonts w:ascii="Times New Roman" w:eastAsia="Calibri" w:hAnsi="Times New Roman"/>
          <w:sz w:val="24"/>
          <w:szCs w:val="24"/>
          <w:lang w:eastAsia="hr-HR"/>
        </w:rPr>
        <w:t>. godine</w:t>
      </w:r>
    </w:p>
    <w:p w14:paraId="26762257" w14:textId="77777777" w:rsidR="0075666E" w:rsidRPr="00BD7610" w:rsidRDefault="0075666E" w:rsidP="00295AE7">
      <w:pPr>
        <w:rPr>
          <w:rFonts w:ascii="Times New Roman" w:hAnsi="Times New Roman"/>
        </w:rPr>
      </w:pPr>
    </w:p>
    <w:p w14:paraId="1D103C2C" w14:textId="77777777" w:rsidR="005E674E" w:rsidRPr="00BD7610" w:rsidRDefault="005E674E" w:rsidP="00295AE7">
      <w:pPr>
        <w:rPr>
          <w:rFonts w:ascii="Times New Roman" w:hAnsi="Times New Roman"/>
        </w:rPr>
      </w:pPr>
    </w:p>
    <w:p w14:paraId="12E1324A" w14:textId="77777777" w:rsidR="0075666E" w:rsidRDefault="0075666E" w:rsidP="00B60412">
      <w:pPr>
        <w:widowControl w:val="0"/>
        <w:autoSpaceDE w:val="0"/>
        <w:autoSpaceDN w:val="0"/>
        <w:spacing w:before="4" w:after="4"/>
        <w:ind w:right="23"/>
        <w:jc w:val="center"/>
        <w:rPr>
          <w:rFonts w:ascii="Times New Roman" w:hAnsi="Times New Roman"/>
          <w:b/>
          <w:spacing w:val="-4"/>
          <w:sz w:val="28"/>
          <w:szCs w:val="28"/>
        </w:rPr>
      </w:pPr>
    </w:p>
    <w:p w14:paraId="473BF1D9" w14:textId="77777777" w:rsidR="00373926" w:rsidRPr="00220660" w:rsidRDefault="00526ABB" w:rsidP="00B60412">
      <w:pPr>
        <w:widowControl w:val="0"/>
        <w:autoSpaceDE w:val="0"/>
        <w:autoSpaceDN w:val="0"/>
        <w:spacing w:before="4" w:after="4"/>
        <w:ind w:right="23"/>
        <w:jc w:val="center"/>
        <w:rPr>
          <w:rFonts w:ascii="Times New Roman" w:hAnsi="Times New Roman"/>
          <w:b/>
          <w:spacing w:val="-4"/>
          <w:sz w:val="28"/>
          <w:szCs w:val="28"/>
        </w:rPr>
      </w:pPr>
      <w:r w:rsidRPr="00220660">
        <w:rPr>
          <w:rFonts w:ascii="Times New Roman" w:hAnsi="Times New Roman"/>
          <w:b/>
          <w:spacing w:val="-4"/>
          <w:sz w:val="28"/>
          <w:szCs w:val="28"/>
        </w:rPr>
        <w:t>POZIV</w:t>
      </w:r>
    </w:p>
    <w:p w14:paraId="5C642B61" w14:textId="011EBB7B" w:rsidR="007E42F9" w:rsidRDefault="00526ABB" w:rsidP="00892AE3">
      <w:pPr>
        <w:widowControl w:val="0"/>
        <w:autoSpaceDE w:val="0"/>
        <w:autoSpaceDN w:val="0"/>
        <w:spacing w:before="4" w:after="4"/>
        <w:ind w:right="23"/>
        <w:jc w:val="center"/>
        <w:rPr>
          <w:rFonts w:ascii="Times New Roman" w:hAnsi="Times New Roman"/>
          <w:b/>
          <w:spacing w:val="-4"/>
          <w:sz w:val="28"/>
          <w:szCs w:val="28"/>
        </w:rPr>
      </w:pPr>
      <w:r w:rsidRPr="00220660">
        <w:rPr>
          <w:rFonts w:ascii="Times New Roman" w:hAnsi="Times New Roman"/>
          <w:b/>
          <w:spacing w:val="-4"/>
          <w:sz w:val="28"/>
          <w:szCs w:val="28"/>
        </w:rPr>
        <w:t xml:space="preserve"> NA DOSTAVU PONUDA </w:t>
      </w:r>
      <w:r w:rsidR="00C563E0" w:rsidRPr="00220660">
        <w:rPr>
          <w:rFonts w:ascii="Times New Roman" w:hAnsi="Times New Roman"/>
          <w:b/>
          <w:spacing w:val="-4"/>
          <w:sz w:val="28"/>
          <w:szCs w:val="28"/>
        </w:rPr>
        <w:t xml:space="preserve">U POSTUPKU JEDNOSTAVNE NABAVE </w:t>
      </w:r>
      <w:bookmarkStart w:id="3" w:name="_Hlk36559891"/>
      <w:r w:rsidR="0043253D" w:rsidRPr="00220660">
        <w:rPr>
          <w:rFonts w:ascii="Times New Roman" w:hAnsi="Times New Roman"/>
          <w:b/>
          <w:spacing w:val="-4"/>
          <w:sz w:val="28"/>
          <w:szCs w:val="28"/>
        </w:rPr>
        <w:t xml:space="preserve">RADOVA </w:t>
      </w:r>
      <w:r w:rsidR="00373926" w:rsidRPr="00220660">
        <w:rPr>
          <w:rFonts w:ascii="Times New Roman" w:hAnsi="Times New Roman"/>
          <w:b/>
          <w:spacing w:val="-4"/>
          <w:sz w:val="28"/>
          <w:szCs w:val="28"/>
        </w:rPr>
        <w:t xml:space="preserve">NA </w:t>
      </w:r>
      <w:r w:rsidR="006C57B4">
        <w:rPr>
          <w:rFonts w:ascii="Times New Roman" w:hAnsi="Times New Roman"/>
          <w:b/>
          <w:spacing w:val="-4"/>
          <w:sz w:val="28"/>
          <w:szCs w:val="28"/>
        </w:rPr>
        <w:t xml:space="preserve">HITNOJ </w:t>
      </w:r>
      <w:r w:rsidR="00892AE3">
        <w:rPr>
          <w:rFonts w:ascii="Times New Roman" w:hAnsi="Times New Roman"/>
          <w:b/>
          <w:spacing w:val="-4"/>
          <w:sz w:val="28"/>
          <w:szCs w:val="28"/>
        </w:rPr>
        <w:t xml:space="preserve">SANACIJI KROVA </w:t>
      </w:r>
      <w:r w:rsidR="00E97A53">
        <w:rPr>
          <w:rFonts w:ascii="Times New Roman" w:hAnsi="Times New Roman"/>
          <w:b/>
          <w:spacing w:val="-4"/>
          <w:sz w:val="28"/>
          <w:szCs w:val="28"/>
        </w:rPr>
        <w:t>NA SPORTSKOJ DVORANI PODRUČNE ŠKOLE</w:t>
      </w:r>
      <w:r w:rsidR="00F83FA4">
        <w:rPr>
          <w:rFonts w:ascii="Times New Roman" w:hAnsi="Times New Roman"/>
          <w:b/>
          <w:spacing w:val="-4"/>
          <w:sz w:val="28"/>
          <w:szCs w:val="28"/>
        </w:rPr>
        <w:t xml:space="preserve"> VRBNO</w:t>
      </w:r>
      <w:r w:rsidR="00FF4E81" w:rsidRPr="00FF4E81">
        <w:rPr>
          <w:rFonts w:ascii="Times New Roman" w:hAnsi="Times New Roman"/>
          <w:b/>
          <w:spacing w:val="-4"/>
          <w:sz w:val="28"/>
          <w:szCs w:val="28"/>
        </w:rPr>
        <w:t xml:space="preserve"> </w:t>
      </w:r>
      <w:bookmarkEnd w:id="3"/>
    </w:p>
    <w:p w14:paraId="09E10980" w14:textId="77777777" w:rsidR="005E674E" w:rsidRPr="00BD7610" w:rsidRDefault="005E674E" w:rsidP="005E674E">
      <w:pPr>
        <w:spacing w:before="4" w:after="4"/>
        <w:rPr>
          <w:rFonts w:ascii="Times New Roman" w:hAnsi="Times New Roman"/>
        </w:rPr>
      </w:pPr>
    </w:p>
    <w:p w14:paraId="19361E23" w14:textId="77777777" w:rsidR="005E674E" w:rsidRDefault="005E674E" w:rsidP="005E674E">
      <w:pPr>
        <w:widowControl w:val="0"/>
        <w:autoSpaceDE w:val="0"/>
        <w:autoSpaceDN w:val="0"/>
        <w:spacing w:before="4" w:after="4"/>
        <w:ind w:right="1800"/>
        <w:rPr>
          <w:rFonts w:ascii="Times New Roman" w:hAnsi="Times New Roman"/>
          <w:b/>
          <w:spacing w:val="-3"/>
        </w:rPr>
      </w:pPr>
    </w:p>
    <w:p w14:paraId="4C2EE5C1" w14:textId="77777777" w:rsidR="0075666E" w:rsidRDefault="0075666E" w:rsidP="005E674E">
      <w:pPr>
        <w:widowControl w:val="0"/>
        <w:autoSpaceDE w:val="0"/>
        <w:autoSpaceDN w:val="0"/>
        <w:spacing w:before="4" w:after="4"/>
        <w:ind w:right="1800"/>
        <w:rPr>
          <w:rFonts w:ascii="Times New Roman" w:hAnsi="Times New Roman"/>
          <w:b/>
          <w:spacing w:val="-3"/>
        </w:rPr>
      </w:pPr>
    </w:p>
    <w:p w14:paraId="3E30EA11" w14:textId="77777777" w:rsidR="0075666E" w:rsidRPr="00BD7610" w:rsidRDefault="0075666E" w:rsidP="005E674E">
      <w:pPr>
        <w:widowControl w:val="0"/>
        <w:autoSpaceDE w:val="0"/>
        <w:autoSpaceDN w:val="0"/>
        <w:spacing w:before="4" w:after="4"/>
        <w:ind w:right="1800"/>
        <w:rPr>
          <w:rFonts w:ascii="Times New Roman" w:hAnsi="Times New Roman"/>
          <w:b/>
          <w:spacing w:val="-3"/>
        </w:rPr>
      </w:pPr>
    </w:p>
    <w:p w14:paraId="7590568E" w14:textId="107B3E3F" w:rsidR="005E674E" w:rsidRPr="0024365B" w:rsidRDefault="0075666E" w:rsidP="0075666E">
      <w:pPr>
        <w:jc w:val="both"/>
        <w:rPr>
          <w:rFonts w:ascii="Times New Roman" w:hAnsi="Times New Roman"/>
          <w:b/>
          <w:sz w:val="24"/>
          <w:szCs w:val="24"/>
        </w:rPr>
      </w:pPr>
      <w:r w:rsidRPr="0024365B">
        <w:rPr>
          <w:rFonts w:ascii="Times New Roman" w:hAnsi="Times New Roman"/>
          <w:b/>
          <w:sz w:val="24"/>
          <w:szCs w:val="24"/>
        </w:rPr>
        <w:t>Naručitelj:</w:t>
      </w:r>
      <w:r w:rsidR="00C55DC2">
        <w:rPr>
          <w:rFonts w:ascii="Times New Roman" w:hAnsi="Times New Roman"/>
          <w:b/>
          <w:sz w:val="24"/>
          <w:szCs w:val="24"/>
        </w:rPr>
        <w:t xml:space="preserve"> Osnovna škola Franje Serta Bednja</w:t>
      </w:r>
      <w:r w:rsidR="00C55DC2">
        <w:rPr>
          <w:rFonts w:ascii="Times New Roman" w:hAnsi="Times New Roman"/>
          <w:sz w:val="24"/>
          <w:szCs w:val="24"/>
        </w:rPr>
        <w:t>, Ljudevita Gaja 15, 42 253 Bednja</w:t>
      </w:r>
    </w:p>
    <w:p w14:paraId="3D557142" w14:textId="77777777" w:rsidR="005E674E" w:rsidRPr="00BD7610" w:rsidRDefault="005E674E" w:rsidP="00753E89">
      <w:pPr>
        <w:ind w:left="708"/>
        <w:rPr>
          <w:rFonts w:ascii="Times New Roman" w:hAnsi="Times New Roman"/>
        </w:rPr>
      </w:pPr>
    </w:p>
    <w:p w14:paraId="11E6CB91" w14:textId="77777777" w:rsidR="005E674E" w:rsidRPr="00BD7610" w:rsidRDefault="005E674E" w:rsidP="005E674E">
      <w:pPr>
        <w:jc w:val="both"/>
        <w:rPr>
          <w:rFonts w:ascii="Times New Roman" w:hAnsi="Times New Roman"/>
          <w:b/>
        </w:rPr>
      </w:pPr>
    </w:p>
    <w:p w14:paraId="5E1C444E" w14:textId="77777777" w:rsidR="005E674E" w:rsidRDefault="005E674E" w:rsidP="005E674E">
      <w:pPr>
        <w:jc w:val="both"/>
        <w:rPr>
          <w:rFonts w:ascii="Times New Roman" w:hAnsi="Times New Roman"/>
        </w:rPr>
      </w:pPr>
    </w:p>
    <w:p w14:paraId="7D753AE0" w14:textId="77777777" w:rsidR="0075666E" w:rsidRPr="00BD7610" w:rsidRDefault="0075666E" w:rsidP="005E674E">
      <w:pPr>
        <w:jc w:val="both"/>
        <w:rPr>
          <w:rFonts w:ascii="Times New Roman" w:hAnsi="Times New Roman"/>
        </w:rPr>
      </w:pPr>
    </w:p>
    <w:p w14:paraId="15609BB6" w14:textId="77777777" w:rsidR="005E674E" w:rsidRPr="00BD7610" w:rsidRDefault="005E674E" w:rsidP="005E674E">
      <w:pPr>
        <w:jc w:val="both"/>
        <w:rPr>
          <w:rFonts w:ascii="Times New Roman" w:hAnsi="Times New Roman"/>
        </w:rPr>
      </w:pPr>
    </w:p>
    <w:p w14:paraId="3642642B" w14:textId="33666599" w:rsidR="005E674E" w:rsidRPr="00BB18D4" w:rsidRDefault="006A66E4" w:rsidP="005E674E">
      <w:pPr>
        <w:jc w:val="both"/>
        <w:rPr>
          <w:rFonts w:ascii="Times New Roman" w:hAnsi="Times New Roman"/>
          <w:sz w:val="24"/>
          <w:szCs w:val="24"/>
        </w:rPr>
      </w:pPr>
      <w:r w:rsidRPr="005518F3">
        <w:rPr>
          <w:rFonts w:ascii="Times New Roman" w:hAnsi="Times New Roman"/>
          <w:sz w:val="24"/>
          <w:szCs w:val="24"/>
        </w:rPr>
        <w:t xml:space="preserve">Evidencijski broj </w:t>
      </w:r>
      <w:r w:rsidR="00F87F7B" w:rsidRPr="005518F3">
        <w:rPr>
          <w:rFonts w:ascii="Times New Roman" w:hAnsi="Times New Roman"/>
          <w:sz w:val="24"/>
          <w:szCs w:val="24"/>
        </w:rPr>
        <w:t>jednostavne</w:t>
      </w:r>
      <w:r w:rsidR="003C7EEE" w:rsidRPr="005518F3">
        <w:rPr>
          <w:rFonts w:ascii="Times New Roman" w:hAnsi="Times New Roman"/>
          <w:sz w:val="24"/>
          <w:szCs w:val="24"/>
        </w:rPr>
        <w:t xml:space="preserve"> nabave</w:t>
      </w:r>
      <w:r w:rsidR="003C7EEE" w:rsidRPr="00D32CF1">
        <w:rPr>
          <w:rFonts w:ascii="Times New Roman" w:hAnsi="Times New Roman"/>
          <w:sz w:val="24"/>
          <w:szCs w:val="24"/>
        </w:rPr>
        <w:t xml:space="preserve">: </w:t>
      </w:r>
      <w:r w:rsidR="00C55DC2">
        <w:rPr>
          <w:rFonts w:ascii="Times New Roman" w:hAnsi="Times New Roman"/>
          <w:sz w:val="24"/>
          <w:szCs w:val="24"/>
        </w:rPr>
        <w:t>J-5/</w:t>
      </w:r>
      <w:r w:rsidR="008B40AE" w:rsidRPr="00D32CF1">
        <w:rPr>
          <w:rFonts w:ascii="Times New Roman" w:hAnsi="Times New Roman"/>
          <w:sz w:val="24"/>
          <w:szCs w:val="24"/>
        </w:rPr>
        <w:t>20</w:t>
      </w:r>
      <w:r w:rsidR="00D32CF1" w:rsidRPr="00D32CF1">
        <w:rPr>
          <w:rFonts w:ascii="Times New Roman" w:hAnsi="Times New Roman"/>
          <w:sz w:val="24"/>
          <w:szCs w:val="24"/>
        </w:rPr>
        <w:t>2</w:t>
      </w:r>
      <w:r w:rsidR="00C55DC2">
        <w:rPr>
          <w:rFonts w:ascii="Times New Roman" w:hAnsi="Times New Roman"/>
          <w:sz w:val="24"/>
          <w:szCs w:val="24"/>
        </w:rPr>
        <w:t>2</w:t>
      </w:r>
    </w:p>
    <w:p w14:paraId="2C09914D" w14:textId="77777777" w:rsidR="005E674E" w:rsidRPr="00BD7610" w:rsidRDefault="005E674E" w:rsidP="005E674E">
      <w:pPr>
        <w:jc w:val="both"/>
        <w:rPr>
          <w:rFonts w:ascii="Times New Roman" w:hAnsi="Times New Roman"/>
        </w:rPr>
      </w:pPr>
    </w:p>
    <w:p w14:paraId="0617FBFC" w14:textId="77777777" w:rsidR="005E674E" w:rsidRPr="00BD7610" w:rsidRDefault="005E674E" w:rsidP="005E674E">
      <w:pPr>
        <w:jc w:val="both"/>
        <w:rPr>
          <w:rFonts w:ascii="Times New Roman" w:hAnsi="Times New Roman"/>
        </w:rPr>
      </w:pPr>
    </w:p>
    <w:p w14:paraId="612AB12F" w14:textId="77777777" w:rsidR="005E674E" w:rsidRDefault="005E674E" w:rsidP="005E674E">
      <w:pPr>
        <w:spacing w:before="4" w:after="4"/>
        <w:rPr>
          <w:rFonts w:ascii="Times New Roman" w:hAnsi="Times New Roman"/>
        </w:rPr>
      </w:pPr>
    </w:p>
    <w:p w14:paraId="3DDC5295" w14:textId="77777777" w:rsidR="005E674E" w:rsidRDefault="005E674E" w:rsidP="005E674E">
      <w:pPr>
        <w:spacing w:before="4" w:after="4"/>
        <w:jc w:val="center"/>
        <w:rPr>
          <w:rFonts w:ascii="Times New Roman" w:hAnsi="Times New Roman"/>
          <w:b/>
        </w:rPr>
      </w:pPr>
    </w:p>
    <w:p w14:paraId="4858F74B" w14:textId="77777777" w:rsidR="00D2481C" w:rsidRDefault="00D2481C" w:rsidP="00323A9A">
      <w:pPr>
        <w:spacing w:before="4" w:after="4"/>
        <w:rPr>
          <w:rFonts w:ascii="Times New Roman" w:hAnsi="Times New Roman"/>
          <w:b/>
        </w:rPr>
      </w:pPr>
    </w:p>
    <w:p w14:paraId="1813D7EF" w14:textId="77777777" w:rsidR="003A2500" w:rsidRDefault="003A2500" w:rsidP="005E674E">
      <w:pPr>
        <w:spacing w:before="4" w:after="4"/>
        <w:jc w:val="center"/>
        <w:rPr>
          <w:rFonts w:ascii="Times New Roman" w:hAnsi="Times New Roman"/>
          <w:b/>
        </w:rPr>
      </w:pPr>
    </w:p>
    <w:p w14:paraId="4C4F9D94" w14:textId="77777777" w:rsidR="00F45635" w:rsidRDefault="00F45635" w:rsidP="005E674E">
      <w:pPr>
        <w:spacing w:before="4" w:after="4"/>
        <w:jc w:val="center"/>
        <w:rPr>
          <w:rFonts w:ascii="Times New Roman" w:hAnsi="Times New Roman"/>
          <w:b/>
        </w:rPr>
      </w:pPr>
    </w:p>
    <w:p w14:paraId="255D019F" w14:textId="77777777" w:rsidR="005518F3" w:rsidRDefault="005518F3" w:rsidP="005E674E">
      <w:pPr>
        <w:spacing w:before="4" w:after="4"/>
        <w:jc w:val="center"/>
        <w:rPr>
          <w:rFonts w:ascii="Times New Roman" w:hAnsi="Times New Roman"/>
          <w:b/>
        </w:rPr>
      </w:pPr>
    </w:p>
    <w:p w14:paraId="7C13F5D8" w14:textId="58B38B5B" w:rsidR="005518F3" w:rsidRDefault="005518F3" w:rsidP="005E674E">
      <w:pPr>
        <w:spacing w:before="4" w:after="4"/>
        <w:jc w:val="center"/>
        <w:rPr>
          <w:rFonts w:ascii="Times New Roman" w:hAnsi="Times New Roman"/>
          <w:b/>
        </w:rPr>
      </w:pPr>
    </w:p>
    <w:p w14:paraId="7AF601D0" w14:textId="77777777" w:rsidR="00892AE3" w:rsidRDefault="00892AE3" w:rsidP="005E674E">
      <w:pPr>
        <w:spacing w:before="4" w:after="4"/>
        <w:jc w:val="center"/>
        <w:rPr>
          <w:rFonts w:ascii="Times New Roman" w:hAnsi="Times New Roman"/>
          <w:b/>
        </w:rPr>
      </w:pPr>
    </w:p>
    <w:p w14:paraId="24CB4B71" w14:textId="74F41C05" w:rsidR="005E674E" w:rsidRPr="00BD7610" w:rsidRDefault="00C55DC2" w:rsidP="005E674E">
      <w:pPr>
        <w:spacing w:before="4" w:after="4"/>
        <w:jc w:val="center"/>
        <w:rPr>
          <w:rFonts w:ascii="Times New Roman" w:hAnsi="Times New Roman"/>
        </w:rPr>
      </w:pPr>
      <w:r>
        <w:rPr>
          <w:rFonts w:ascii="Times New Roman" w:hAnsi="Times New Roman"/>
          <w:b/>
        </w:rPr>
        <w:t>Bednja</w:t>
      </w:r>
      <w:r w:rsidR="005518F3" w:rsidRPr="00FF4E81">
        <w:rPr>
          <w:rFonts w:ascii="Times New Roman" w:hAnsi="Times New Roman"/>
          <w:b/>
        </w:rPr>
        <w:t>,</w:t>
      </w:r>
      <w:r>
        <w:rPr>
          <w:rFonts w:ascii="Times New Roman" w:hAnsi="Times New Roman"/>
          <w:b/>
        </w:rPr>
        <w:t xml:space="preserve"> listopad</w:t>
      </w:r>
      <w:r w:rsidR="00373926">
        <w:rPr>
          <w:rFonts w:ascii="Times New Roman" w:hAnsi="Times New Roman"/>
          <w:b/>
        </w:rPr>
        <w:t>,</w:t>
      </w:r>
      <w:r w:rsidR="00FF4E81" w:rsidRPr="00FF4E81">
        <w:rPr>
          <w:rFonts w:ascii="Times New Roman" w:hAnsi="Times New Roman"/>
          <w:b/>
        </w:rPr>
        <w:t xml:space="preserve"> </w:t>
      </w:r>
      <w:r w:rsidR="008C7642" w:rsidRPr="00FF4E81">
        <w:rPr>
          <w:rFonts w:ascii="Times New Roman" w:hAnsi="Times New Roman"/>
          <w:b/>
        </w:rPr>
        <w:t>20</w:t>
      </w:r>
      <w:r w:rsidR="00373926">
        <w:rPr>
          <w:rFonts w:ascii="Times New Roman" w:hAnsi="Times New Roman"/>
          <w:b/>
        </w:rPr>
        <w:t>2</w:t>
      </w:r>
      <w:r>
        <w:rPr>
          <w:rFonts w:ascii="Times New Roman" w:hAnsi="Times New Roman"/>
          <w:b/>
        </w:rPr>
        <w:t>2</w:t>
      </w:r>
      <w:r w:rsidR="005E674E" w:rsidRPr="00FF4E81">
        <w:rPr>
          <w:rFonts w:ascii="Times New Roman" w:hAnsi="Times New Roman"/>
          <w:b/>
        </w:rPr>
        <w:t>.</w:t>
      </w:r>
    </w:p>
    <w:p w14:paraId="2619FE27" w14:textId="77777777" w:rsidR="00BD5010" w:rsidRPr="00BD7610" w:rsidRDefault="00295AE7" w:rsidP="00E739C3">
      <w:pPr>
        <w:spacing w:after="0"/>
        <w:jc w:val="center"/>
        <w:rPr>
          <w:rFonts w:ascii="Times New Roman" w:hAnsi="Times New Roman"/>
          <w:sz w:val="24"/>
          <w:szCs w:val="24"/>
        </w:rPr>
      </w:pPr>
      <w:r w:rsidRPr="00BD7610">
        <w:rPr>
          <w:rFonts w:ascii="Times New Roman" w:hAnsi="Times New Roman"/>
        </w:rPr>
        <w:br w:type="page"/>
      </w:r>
      <w:r w:rsidR="00FA36B1" w:rsidRPr="00BD7610">
        <w:rPr>
          <w:rFonts w:ascii="Times New Roman" w:hAnsi="Times New Roman"/>
          <w:sz w:val="24"/>
          <w:szCs w:val="24"/>
        </w:rPr>
        <w:lastRenderedPageBreak/>
        <w:t>SADRŽAJ</w:t>
      </w:r>
    </w:p>
    <w:bookmarkStart w:id="4" w:name="_Toc323813759"/>
    <w:bookmarkStart w:id="5" w:name="_Toc324147762"/>
    <w:bookmarkStart w:id="6" w:name="_Toc324148045"/>
    <w:bookmarkStart w:id="7" w:name="_Toc324149984"/>
    <w:p w14:paraId="4993632E" w14:textId="77777777" w:rsidR="009C1437" w:rsidRDefault="008971AE">
      <w:pPr>
        <w:pStyle w:val="Sadraj1"/>
        <w:rPr>
          <w:rFonts w:asciiTheme="minorHAnsi" w:eastAsiaTheme="minorEastAsia" w:hAnsiTheme="minorHAnsi" w:cstheme="minorBidi"/>
          <w:b w:val="0"/>
          <w:bCs w:val="0"/>
          <w:caps w:val="0"/>
          <w:noProof/>
          <w:sz w:val="22"/>
          <w:szCs w:val="22"/>
          <w:lang w:eastAsia="hr-HR"/>
        </w:rPr>
      </w:pPr>
      <w:r w:rsidRPr="00BD7610">
        <w:rPr>
          <w:rStyle w:val="Istaknuto"/>
          <w:rFonts w:ascii="Times New Roman" w:hAnsi="Times New Roman" w:cs="Times New Roman"/>
          <w:i w:val="0"/>
          <w:iCs w:val="0"/>
          <w:smallCaps/>
          <w:spacing w:val="0"/>
          <w:sz w:val="22"/>
          <w:szCs w:val="22"/>
        </w:rPr>
        <w:fldChar w:fldCharType="begin"/>
      </w:r>
      <w:r w:rsidRPr="00BD7610">
        <w:rPr>
          <w:rStyle w:val="Istaknuto"/>
          <w:rFonts w:ascii="Times New Roman" w:hAnsi="Times New Roman" w:cs="Times New Roman"/>
          <w:i w:val="0"/>
          <w:iCs w:val="0"/>
          <w:spacing w:val="0"/>
          <w:sz w:val="22"/>
          <w:szCs w:val="22"/>
        </w:rPr>
        <w:instrText xml:space="preserve"> TOC \o "1-3" \h \z \u </w:instrText>
      </w:r>
      <w:r w:rsidRPr="00BD7610">
        <w:rPr>
          <w:rStyle w:val="Istaknuto"/>
          <w:rFonts w:ascii="Times New Roman" w:hAnsi="Times New Roman" w:cs="Times New Roman"/>
          <w:i w:val="0"/>
          <w:iCs w:val="0"/>
          <w:smallCaps/>
          <w:spacing w:val="0"/>
          <w:sz w:val="22"/>
          <w:szCs w:val="22"/>
        </w:rPr>
        <w:fldChar w:fldCharType="separate"/>
      </w:r>
      <w:hyperlink w:anchor="_Toc118281884" w:history="1">
        <w:r w:rsidR="009C1437" w:rsidRPr="00D103B5">
          <w:rPr>
            <w:rStyle w:val="Hiperveza"/>
            <w:noProof/>
          </w:rPr>
          <w:t>1. OPĆI PODACI</w:t>
        </w:r>
        <w:r w:rsidR="009C1437">
          <w:rPr>
            <w:noProof/>
            <w:webHidden/>
          </w:rPr>
          <w:tab/>
        </w:r>
        <w:r w:rsidR="009C1437">
          <w:rPr>
            <w:noProof/>
            <w:webHidden/>
          </w:rPr>
          <w:fldChar w:fldCharType="begin"/>
        </w:r>
        <w:r w:rsidR="009C1437">
          <w:rPr>
            <w:noProof/>
            <w:webHidden/>
          </w:rPr>
          <w:instrText xml:space="preserve"> PAGEREF _Toc118281884 \h </w:instrText>
        </w:r>
        <w:r w:rsidR="009C1437">
          <w:rPr>
            <w:noProof/>
            <w:webHidden/>
          </w:rPr>
        </w:r>
        <w:r w:rsidR="009C1437">
          <w:rPr>
            <w:noProof/>
            <w:webHidden/>
          </w:rPr>
          <w:fldChar w:fldCharType="separate"/>
        </w:r>
        <w:r w:rsidR="003B55D1">
          <w:rPr>
            <w:noProof/>
            <w:webHidden/>
          </w:rPr>
          <w:t>3</w:t>
        </w:r>
        <w:r w:rsidR="009C1437">
          <w:rPr>
            <w:noProof/>
            <w:webHidden/>
          </w:rPr>
          <w:fldChar w:fldCharType="end"/>
        </w:r>
      </w:hyperlink>
    </w:p>
    <w:p w14:paraId="3650BADF"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885" w:history="1">
        <w:r w:rsidR="009C1437" w:rsidRPr="00D103B5">
          <w:rPr>
            <w:rStyle w:val="Hiperveza"/>
            <w:noProof/>
          </w:rPr>
          <w:t>1.1.</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Podaci o Naručitelju</w:t>
        </w:r>
        <w:r w:rsidR="009C1437">
          <w:rPr>
            <w:noProof/>
            <w:webHidden/>
          </w:rPr>
          <w:tab/>
        </w:r>
        <w:r w:rsidR="009C1437">
          <w:rPr>
            <w:noProof/>
            <w:webHidden/>
          </w:rPr>
          <w:fldChar w:fldCharType="begin"/>
        </w:r>
        <w:r w:rsidR="009C1437">
          <w:rPr>
            <w:noProof/>
            <w:webHidden/>
          </w:rPr>
          <w:instrText xml:space="preserve"> PAGEREF _Toc118281885 \h </w:instrText>
        </w:r>
        <w:r w:rsidR="009C1437">
          <w:rPr>
            <w:noProof/>
            <w:webHidden/>
          </w:rPr>
        </w:r>
        <w:r w:rsidR="009C1437">
          <w:rPr>
            <w:noProof/>
            <w:webHidden/>
          </w:rPr>
          <w:fldChar w:fldCharType="separate"/>
        </w:r>
        <w:r w:rsidR="003B55D1">
          <w:rPr>
            <w:noProof/>
            <w:webHidden/>
          </w:rPr>
          <w:t>3</w:t>
        </w:r>
        <w:r w:rsidR="009C1437">
          <w:rPr>
            <w:noProof/>
            <w:webHidden/>
          </w:rPr>
          <w:fldChar w:fldCharType="end"/>
        </w:r>
      </w:hyperlink>
    </w:p>
    <w:p w14:paraId="521DCAB6"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886" w:history="1">
        <w:r w:rsidR="009C1437" w:rsidRPr="00D103B5">
          <w:rPr>
            <w:rStyle w:val="Hiperveza"/>
            <w:noProof/>
          </w:rPr>
          <w:t>1.2.</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Služba/osoba zadužena za komunikaciju s ponuditeljima</w:t>
        </w:r>
        <w:r w:rsidR="009C1437">
          <w:rPr>
            <w:noProof/>
            <w:webHidden/>
          </w:rPr>
          <w:tab/>
        </w:r>
        <w:r w:rsidR="009C1437">
          <w:rPr>
            <w:noProof/>
            <w:webHidden/>
          </w:rPr>
          <w:fldChar w:fldCharType="begin"/>
        </w:r>
        <w:r w:rsidR="009C1437">
          <w:rPr>
            <w:noProof/>
            <w:webHidden/>
          </w:rPr>
          <w:instrText xml:space="preserve"> PAGEREF _Toc118281886 \h </w:instrText>
        </w:r>
        <w:r w:rsidR="009C1437">
          <w:rPr>
            <w:noProof/>
            <w:webHidden/>
          </w:rPr>
        </w:r>
        <w:r w:rsidR="009C1437">
          <w:rPr>
            <w:noProof/>
            <w:webHidden/>
          </w:rPr>
          <w:fldChar w:fldCharType="separate"/>
        </w:r>
        <w:r w:rsidR="003B55D1">
          <w:rPr>
            <w:noProof/>
            <w:webHidden/>
          </w:rPr>
          <w:t>3</w:t>
        </w:r>
        <w:r w:rsidR="009C1437">
          <w:rPr>
            <w:noProof/>
            <w:webHidden/>
          </w:rPr>
          <w:fldChar w:fldCharType="end"/>
        </w:r>
      </w:hyperlink>
    </w:p>
    <w:p w14:paraId="5BF68FD1"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887" w:history="1">
        <w:r w:rsidR="009C1437" w:rsidRPr="00D103B5">
          <w:rPr>
            <w:rStyle w:val="Hiperveza"/>
            <w:noProof/>
            <w:lang w:eastAsia="x-none"/>
          </w:rPr>
          <w:t>1.3.</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lang w:eastAsia="x-none"/>
          </w:rPr>
          <w:t>Vrsta postupka nabave</w:t>
        </w:r>
        <w:r w:rsidR="009C1437">
          <w:rPr>
            <w:noProof/>
            <w:webHidden/>
          </w:rPr>
          <w:tab/>
        </w:r>
        <w:r w:rsidR="009C1437">
          <w:rPr>
            <w:noProof/>
            <w:webHidden/>
          </w:rPr>
          <w:fldChar w:fldCharType="begin"/>
        </w:r>
        <w:r w:rsidR="009C1437">
          <w:rPr>
            <w:noProof/>
            <w:webHidden/>
          </w:rPr>
          <w:instrText xml:space="preserve"> PAGEREF _Toc118281887 \h </w:instrText>
        </w:r>
        <w:r w:rsidR="009C1437">
          <w:rPr>
            <w:noProof/>
            <w:webHidden/>
          </w:rPr>
        </w:r>
        <w:r w:rsidR="009C1437">
          <w:rPr>
            <w:noProof/>
            <w:webHidden/>
          </w:rPr>
          <w:fldChar w:fldCharType="separate"/>
        </w:r>
        <w:r w:rsidR="003B55D1">
          <w:rPr>
            <w:noProof/>
            <w:webHidden/>
          </w:rPr>
          <w:t>3</w:t>
        </w:r>
        <w:r w:rsidR="009C1437">
          <w:rPr>
            <w:noProof/>
            <w:webHidden/>
          </w:rPr>
          <w:fldChar w:fldCharType="end"/>
        </w:r>
      </w:hyperlink>
    </w:p>
    <w:p w14:paraId="1CF82DC1"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888" w:history="1">
        <w:r w:rsidR="009C1437" w:rsidRPr="00D103B5">
          <w:rPr>
            <w:rStyle w:val="Hiperveza"/>
            <w:noProof/>
          </w:rPr>
          <w:t>1.4.</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Procijenjena vrijednost nabave</w:t>
        </w:r>
        <w:r w:rsidR="009C1437">
          <w:rPr>
            <w:noProof/>
            <w:webHidden/>
          </w:rPr>
          <w:tab/>
        </w:r>
        <w:r w:rsidR="009C1437">
          <w:rPr>
            <w:noProof/>
            <w:webHidden/>
          </w:rPr>
          <w:fldChar w:fldCharType="begin"/>
        </w:r>
        <w:r w:rsidR="009C1437">
          <w:rPr>
            <w:noProof/>
            <w:webHidden/>
          </w:rPr>
          <w:instrText xml:space="preserve"> PAGEREF _Toc118281888 \h </w:instrText>
        </w:r>
        <w:r w:rsidR="009C1437">
          <w:rPr>
            <w:noProof/>
            <w:webHidden/>
          </w:rPr>
        </w:r>
        <w:r w:rsidR="009C1437">
          <w:rPr>
            <w:noProof/>
            <w:webHidden/>
          </w:rPr>
          <w:fldChar w:fldCharType="separate"/>
        </w:r>
        <w:r w:rsidR="003B55D1">
          <w:rPr>
            <w:noProof/>
            <w:webHidden/>
          </w:rPr>
          <w:t>3</w:t>
        </w:r>
        <w:r w:rsidR="009C1437">
          <w:rPr>
            <w:noProof/>
            <w:webHidden/>
          </w:rPr>
          <w:fldChar w:fldCharType="end"/>
        </w:r>
      </w:hyperlink>
    </w:p>
    <w:p w14:paraId="77FFFD02"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889" w:history="1">
        <w:r w:rsidR="009C1437" w:rsidRPr="00D103B5">
          <w:rPr>
            <w:rStyle w:val="Hiperveza"/>
            <w:noProof/>
          </w:rPr>
          <w:t>1.5.</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Vrsta ugovora o nabavi</w:t>
        </w:r>
        <w:r w:rsidR="009C1437">
          <w:rPr>
            <w:noProof/>
            <w:webHidden/>
          </w:rPr>
          <w:tab/>
        </w:r>
        <w:r w:rsidR="009C1437">
          <w:rPr>
            <w:noProof/>
            <w:webHidden/>
          </w:rPr>
          <w:fldChar w:fldCharType="begin"/>
        </w:r>
        <w:r w:rsidR="009C1437">
          <w:rPr>
            <w:noProof/>
            <w:webHidden/>
          </w:rPr>
          <w:instrText xml:space="preserve"> PAGEREF _Toc118281889 \h </w:instrText>
        </w:r>
        <w:r w:rsidR="009C1437">
          <w:rPr>
            <w:noProof/>
            <w:webHidden/>
          </w:rPr>
        </w:r>
        <w:r w:rsidR="009C1437">
          <w:rPr>
            <w:noProof/>
            <w:webHidden/>
          </w:rPr>
          <w:fldChar w:fldCharType="separate"/>
        </w:r>
        <w:r w:rsidR="003B55D1">
          <w:rPr>
            <w:noProof/>
            <w:webHidden/>
          </w:rPr>
          <w:t>3</w:t>
        </w:r>
        <w:r w:rsidR="009C1437">
          <w:rPr>
            <w:noProof/>
            <w:webHidden/>
          </w:rPr>
          <w:fldChar w:fldCharType="end"/>
        </w:r>
      </w:hyperlink>
    </w:p>
    <w:p w14:paraId="329A22E6" w14:textId="77777777" w:rsidR="009C1437" w:rsidRDefault="004C68F2">
      <w:pPr>
        <w:pStyle w:val="Sadraj1"/>
        <w:rPr>
          <w:rFonts w:asciiTheme="minorHAnsi" w:eastAsiaTheme="minorEastAsia" w:hAnsiTheme="minorHAnsi" w:cstheme="minorBidi"/>
          <w:b w:val="0"/>
          <w:bCs w:val="0"/>
          <w:caps w:val="0"/>
          <w:noProof/>
          <w:sz w:val="22"/>
          <w:szCs w:val="22"/>
          <w:lang w:eastAsia="hr-HR"/>
        </w:rPr>
      </w:pPr>
      <w:hyperlink w:anchor="_Toc118281890" w:history="1">
        <w:r w:rsidR="009C1437" w:rsidRPr="00D103B5">
          <w:rPr>
            <w:rStyle w:val="Hiperveza"/>
            <w:noProof/>
          </w:rPr>
          <w:t>2.</w:t>
        </w:r>
        <w:r w:rsidR="009C1437">
          <w:rPr>
            <w:rFonts w:asciiTheme="minorHAnsi" w:eastAsiaTheme="minorEastAsia" w:hAnsiTheme="minorHAnsi" w:cstheme="minorBidi"/>
            <w:b w:val="0"/>
            <w:bCs w:val="0"/>
            <w:caps w:val="0"/>
            <w:noProof/>
            <w:sz w:val="22"/>
            <w:szCs w:val="22"/>
            <w:lang w:eastAsia="hr-HR"/>
          </w:rPr>
          <w:tab/>
        </w:r>
        <w:r w:rsidR="009C1437" w:rsidRPr="00D103B5">
          <w:rPr>
            <w:rStyle w:val="Hiperveza"/>
            <w:noProof/>
          </w:rPr>
          <w:t>PODACI O PREDMETU NABAVE</w:t>
        </w:r>
        <w:r w:rsidR="009C1437">
          <w:rPr>
            <w:noProof/>
            <w:webHidden/>
          </w:rPr>
          <w:tab/>
        </w:r>
        <w:r w:rsidR="009C1437">
          <w:rPr>
            <w:noProof/>
            <w:webHidden/>
          </w:rPr>
          <w:fldChar w:fldCharType="begin"/>
        </w:r>
        <w:r w:rsidR="009C1437">
          <w:rPr>
            <w:noProof/>
            <w:webHidden/>
          </w:rPr>
          <w:instrText xml:space="preserve"> PAGEREF _Toc118281890 \h </w:instrText>
        </w:r>
        <w:r w:rsidR="009C1437">
          <w:rPr>
            <w:noProof/>
            <w:webHidden/>
          </w:rPr>
        </w:r>
        <w:r w:rsidR="009C1437">
          <w:rPr>
            <w:noProof/>
            <w:webHidden/>
          </w:rPr>
          <w:fldChar w:fldCharType="separate"/>
        </w:r>
        <w:r w:rsidR="003B55D1">
          <w:rPr>
            <w:noProof/>
            <w:webHidden/>
          </w:rPr>
          <w:t>3</w:t>
        </w:r>
        <w:r w:rsidR="009C1437">
          <w:rPr>
            <w:noProof/>
            <w:webHidden/>
          </w:rPr>
          <w:fldChar w:fldCharType="end"/>
        </w:r>
      </w:hyperlink>
    </w:p>
    <w:p w14:paraId="5E399E0E"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891" w:history="1">
        <w:r w:rsidR="009C1437" w:rsidRPr="00D103B5">
          <w:rPr>
            <w:rStyle w:val="Hiperveza"/>
            <w:noProof/>
          </w:rPr>
          <w:t>2.1.</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Predmet nabave</w:t>
        </w:r>
        <w:r w:rsidR="009C1437">
          <w:rPr>
            <w:noProof/>
            <w:webHidden/>
          </w:rPr>
          <w:tab/>
        </w:r>
        <w:r w:rsidR="009C1437">
          <w:rPr>
            <w:noProof/>
            <w:webHidden/>
          </w:rPr>
          <w:fldChar w:fldCharType="begin"/>
        </w:r>
        <w:r w:rsidR="009C1437">
          <w:rPr>
            <w:noProof/>
            <w:webHidden/>
          </w:rPr>
          <w:instrText xml:space="preserve"> PAGEREF _Toc118281891 \h </w:instrText>
        </w:r>
        <w:r w:rsidR="009C1437">
          <w:rPr>
            <w:noProof/>
            <w:webHidden/>
          </w:rPr>
        </w:r>
        <w:r w:rsidR="009C1437">
          <w:rPr>
            <w:noProof/>
            <w:webHidden/>
          </w:rPr>
          <w:fldChar w:fldCharType="separate"/>
        </w:r>
        <w:r w:rsidR="003B55D1">
          <w:rPr>
            <w:noProof/>
            <w:webHidden/>
          </w:rPr>
          <w:t>3</w:t>
        </w:r>
        <w:r w:rsidR="009C1437">
          <w:rPr>
            <w:noProof/>
            <w:webHidden/>
          </w:rPr>
          <w:fldChar w:fldCharType="end"/>
        </w:r>
      </w:hyperlink>
    </w:p>
    <w:p w14:paraId="63716A62"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892" w:history="1">
        <w:r w:rsidR="009C1437" w:rsidRPr="00D103B5">
          <w:rPr>
            <w:rStyle w:val="Hiperveza"/>
            <w:noProof/>
          </w:rPr>
          <w:t>2.2.</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Vrsta, kvaliteta i količina predmeta nabave</w:t>
        </w:r>
        <w:r w:rsidR="009C1437">
          <w:rPr>
            <w:noProof/>
            <w:webHidden/>
          </w:rPr>
          <w:tab/>
        </w:r>
        <w:r w:rsidR="009C1437">
          <w:rPr>
            <w:noProof/>
            <w:webHidden/>
          </w:rPr>
          <w:fldChar w:fldCharType="begin"/>
        </w:r>
        <w:r w:rsidR="009C1437">
          <w:rPr>
            <w:noProof/>
            <w:webHidden/>
          </w:rPr>
          <w:instrText xml:space="preserve"> PAGEREF _Toc118281892 \h </w:instrText>
        </w:r>
        <w:r w:rsidR="009C1437">
          <w:rPr>
            <w:noProof/>
            <w:webHidden/>
          </w:rPr>
        </w:r>
        <w:r w:rsidR="009C1437">
          <w:rPr>
            <w:noProof/>
            <w:webHidden/>
          </w:rPr>
          <w:fldChar w:fldCharType="separate"/>
        </w:r>
        <w:r w:rsidR="003B55D1">
          <w:rPr>
            <w:noProof/>
            <w:webHidden/>
          </w:rPr>
          <w:t>3</w:t>
        </w:r>
        <w:r w:rsidR="009C1437">
          <w:rPr>
            <w:noProof/>
            <w:webHidden/>
          </w:rPr>
          <w:fldChar w:fldCharType="end"/>
        </w:r>
      </w:hyperlink>
    </w:p>
    <w:p w14:paraId="110B0FA4"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893" w:history="1">
        <w:r w:rsidR="009C1437" w:rsidRPr="00D103B5">
          <w:rPr>
            <w:rStyle w:val="Hiperveza"/>
            <w:noProof/>
          </w:rPr>
          <w:t>2.3.</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Mjesto i rok izvođenja radova</w:t>
        </w:r>
        <w:r w:rsidR="009C1437">
          <w:rPr>
            <w:noProof/>
            <w:webHidden/>
          </w:rPr>
          <w:tab/>
        </w:r>
        <w:r w:rsidR="009C1437">
          <w:rPr>
            <w:noProof/>
            <w:webHidden/>
          </w:rPr>
          <w:fldChar w:fldCharType="begin"/>
        </w:r>
        <w:r w:rsidR="009C1437">
          <w:rPr>
            <w:noProof/>
            <w:webHidden/>
          </w:rPr>
          <w:instrText xml:space="preserve"> PAGEREF _Toc118281893 \h </w:instrText>
        </w:r>
        <w:r w:rsidR="009C1437">
          <w:rPr>
            <w:noProof/>
            <w:webHidden/>
          </w:rPr>
        </w:r>
        <w:r w:rsidR="009C1437">
          <w:rPr>
            <w:noProof/>
            <w:webHidden/>
          </w:rPr>
          <w:fldChar w:fldCharType="separate"/>
        </w:r>
        <w:r w:rsidR="003B55D1">
          <w:rPr>
            <w:noProof/>
            <w:webHidden/>
          </w:rPr>
          <w:t>3</w:t>
        </w:r>
        <w:r w:rsidR="009C1437">
          <w:rPr>
            <w:noProof/>
            <w:webHidden/>
          </w:rPr>
          <w:fldChar w:fldCharType="end"/>
        </w:r>
      </w:hyperlink>
    </w:p>
    <w:p w14:paraId="7063B87A"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894" w:history="1">
        <w:r w:rsidR="009C1437" w:rsidRPr="00D103B5">
          <w:rPr>
            <w:rStyle w:val="Hiperveza"/>
            <w:noProof/>
          </w:rPr>
          <w:t>2.4.</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Uvid u objekt</w:t>
        </w:r>
        <w:r w:rsidR="009C1437">
          <w:rPr>
            <w:noProof/>
            <w:webHidden/>
          </w:rPr>
          <w:tab/>
        </w:r>
        <w:r w:rsidR="009C1437">
          <w:rPr>
            <w:noProof/>
            <w:webHidden/>
          </w:rPr>
          <w:fldChar w:fldCharType="begin"/>
        </w:r>
        <w:r w:rsidR="009C1437">
          <w:rPr>
            <w:noProof/>
            <w:webHidden/>
          </w:rPr>
          <w:instrText xml:space="preserve"> PAGEREF _Toc118281894 \h </w:instrText>
        </w:r>
        <w:r w:rsidR="009C1437">
          <w:rPr>
            <w:noProof/>
            <w:webHidden/>
          </w:rPr>
        </w:r>
        <w:r w:rsidR="009C1437">
          <w:rPr>
            <w:noProof/>
            <w:webHidden/>
          </w:rPr>
          <w:fldChar w:fldCharType="separate"/>
        </w:r>
        <w:r w:rsidR="003B55D1">
          <w:rPr>
            <w:noProof/>
            <w:webHidden/>
          </w:rPr>
          <w:t>4</w:t>
        </w:r>
        <w:r w:rsidR="009C1437">
          <w:rPr>
            <w:noProof/>
            <w:webHidden/>
          </w:rPr>
          <w:fldChar w:fldCharType="end"/>
        </w:r>
      </w:hyperlink>
    </w:p>
    <w:p w14:paraId="3CA91F79" w14:textId="77777777" w:rsidR="009C1437" w:rsidRDefault="004C68F2">
      <w:pPr>
        <w:pStyle w:val="Sadraj1"/>
        <w:rPr>
          <w:rFonts w:asciiTheme="minorHAnsi" w:eastAsiaTheme="minorEastAsia" w:hAnsiTheme="minorHAnsi" w:cstheme="minorBidi"/>
          <w:b w:val="0"/>
          <w:bCs w:val="0"/>
          <w:caps w:val="0"/>
          <w:noProof/>
          <w:sz w:val="22"/>
          <w:szCs w:val="22"/>
          <w:lang w:eastAsia="hr-HR"/>
        </w:rPr>
      </w:pPr>
      <w:hyperlink w:anchor="_Toc118281895" w:history="1">
        <w:r w:rsidR="009C1437" w:rsidRPr="00D103B5">
          <w:rPr>
            <w:rStyle w:val="Hiperveza"/>
            <w:noProof/>
          </w:rPr>
          <w:t>3.</w:t>
        </w:r>
        <w:r w:rsidR="009C1437">
          <w:rPr>
            <w:rFonts w:asciiTheme="minorHAnsi" w:eastAsiaTheme="minorEastAsia" w:hAnsiTheme="minorHAnsi" w:cstheme="minorBidi"/>
            <w:b w:val="0"/>
            <w:bCs w:val="0"/>
            <w:caps w:val="0"/>
            <w:noProof/>
            <w:sz w:val="22"/>
            <w:szCs w:val="22"/>
            <w:lang w:eastAsia="hr-HR"/>
          </w:rPr>
          <w:tab/>
        </w:r>
        <w:r w:rsidR="009C1437" w:rsidRPr="00D103B5">
          <w:rPr>
            <w:rStyle w:val="Hiperveza"/>
            <w:noProof/>
          </w:rPr>
          <w:t>OSNOVE ZA ISKLJUČENJE GOSPODARSKOG SUBJEKTA</w:t>
        </w:r>
        <w:r w:rsidR="009C1437">
          <w:rPr>
            <w:noProof/>
            <w:webHidden/>
          </w:rPr>
          <w:tab/>
        </w:r>
        <w:r w:rsidR="009C1437">
          <w:rPr>
            <w:noProof/>
            <w:webHidden/>
          </w:rPr>
          <w:fldChar w:fldCharType="begin"/>
        </w:r>
        <w:r w:rsidR="009C1437">
          <w:rPr>
            <w:noProof/>
            <w:webHidden/>
          </w:rPr>
          <w:instrText xml:space="preserve"> PAGEREF _Toc118281895 \h </w:instrText>
        </w:r>
        <w:r w:rsidR="009C1437">
          <w:rPr>
            <w:noProof/>
            <w:webHidden/>
          </w:rPr>
        </w:r>
        <w:r w:rsidR="009C1437">
          <w:rPr>
            <w:noProof/>
            <w:webHidden/>
          </w:rPr>
          <w:fldChar w:fldCharType="separate"/>
        </w:r>
        <w:r w:rsidR="003B55D1">
          <w:rPr>
            <w:noProof/>
            <w:webHidden/>
          </w:rPr>
          <w:t>4</w:t>
        </w:r>
        <w:r w:rsidR="009C1437">
          <w:rPr>
            <w:noProof/>
            <w:webHidden/>
          </w:rPr>
          <w:fldChar w:fldCharType="end"/>
        </w:r>
      </w:hyperlink>
    </w:p>
    <w:p w14:paraId="3F29483D"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896" w:history="1">
        <w:r w:rsidR="009C1437" w:rsidRPr="00D103B5">
          <w:rPr>
            <w:rStyle w:val="Hiperveza"/>
            <w:noProof/>
          </w:rPr>
          <w:t>3.1.</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Kažnjavanje</w:t>
        </w:r>
        <w:r w:rsidR="009C1437">
          <w:rPr>
            <w:noProof/>
            <w:webHidden/>
          </w:rPr>
          <w:tab/>
        </w:r>
        <w:r w:rsidR="009C1437">
          <w:rPr>
            <w:noProof/>
            <w:webHidden/>
          </w:rPr>
          <w:fldChar w:fldCharType="begin"/>
        </w:r>
        <w:r w:rsidR="009C1437">
          <w:rPr>
            <w:noProof/>
            <w:webHidden/>
          </w:rPr>
          <w:instrText xml:space="preserve"> PAGEREF _Toc118281896 \h </w:instrText>
        </w:r>
        <w:r w:rsidR="009C1437">
          <w:rPr>
            <w:noProof/>
            <w:webHidden/>
          </w:rPr>
        </w:r>
        <w:r w:rsidR="009C1437">
          <w:rPr>
            <w:noProof/>
            <w:webHidden/>
          </w:rPr>
          <w:fldChar w:fldCharType="separate"/>
        </w:r>
        <w:r w:rsidR="003B55D1">
          <w:rPr>
            <w:noProof/>
            <w:webHidden/>
          </w:rPr>
          <w:t>4</w:t>
        </w:r>
        <w:r w:rsidR="009C1437">
          <w:rPr>
            <w:noProof/>
            <w:webHidden/>
          </w:rPr>
          <w:fldChar w:fldCharType="end"/>
        </w:r>
      </w:hyperlink>
    </w:p>
    <w:p w14:paraId="2DC5197D"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897" w:history="1">
        <w:r w:rsidR="009C1437" w:rsidRPr="00D103B5">
          <w:rPr>
            <w:rStyle w:val="Hiperveza"/>
            <w:noProof/>
          </w:rPr>
          <w:t>3.2.</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Neplaćene dospjele porezne obveze i obveze za mirovinsko i zdravstveno osiguranje</w:t>
        </w:r>
        <w:r w:rsidR="009C1437">
          <w:rPr>
            <w:noProof/>
            <w:webHidden/>
          </w:rPr>
          <w:tab/>
        </w:r>
        <w:r w:rsidR="009C1437">
          <w:rPr>
            <w:noProof/>
            <w:webHidden/>
          </w:rPr>
          <w:fldChar w:fldCharType="begin"/>
        </w:r>
        <w:r w:rsidR="009C1437">
          <w:rPr>
            <w:noProof/>
            <w:webHidden/>
          </w:rPr>
          <w:instrText xml:space="preserve"> PAGEREF _Toc118281897 \h </w:instrText>
        </w:r>
        <w:r w:rsidR="009C1437">
          <w:rPr>
            <w:noProof/>
            <w:webHidden/>
          </w:rPr>
        </w:r>
        <w:r w:rsidR="009C1437">
          <w:rPr>
            <w:noProof/>
            <w:webHidden/>
          </w:rPr>
          <w:fldChar w:fldCharType="separate"/>
        </w:r>
        <w:r w:rsidR="003B55D1">
          <w:rPr>
            <w:noProof/>
            <w:webHidden/>
          </w:rPr>
          <w:t>6</w:t>
        </w:r>
        <w:r w:rsidR="009C1437">
          <w:rPr>
            <w:noProof/>
            <w:webHidden/>
          </w:rPr>
          <w:fldChar w:fldCharType="end"/>
        </w:r>
      </w:hyperlink>
    </w:p>
    <w:p w14:paraId="7D6F9544" w14:textId="77777777" w:rsidR="009C1437" w:rsidRDefault="004C68F2">
      <w:pPr>
        <w:pStyle w:val="Sadraj1"/>
        <w:rPr>
          <w:rFonts w:asciiTheme="minorHAnsi" w:eastAsiaTheme="minorEastAsia" w:hAnsiTheme="minorHAnsi" w:cstheme="minorBidi"/>
          <w:b w:val="0"/>
          <w:bCs w:val="0"/>
          <w:caps w:val="0"/>
          <w:noProof/>
          <w:sz w:val="22"/>
          <w:szCs w:val="22"/>
          <w:lang w:eastAsia="hr-HR"/>
        </w:rPr>
      </w:pPr>
      <w:hyperlink w:anchor="_Toc118281898" w:history="1">
        <w:r w:rsidR="009C1437" w:rsidRPr="00D103B5">
          <w:rPr>
            <w:rStyle w:val="Hiperveza"/>
            <w:noProof/>
          </w:rPr>
          <w:t>4.</w:t>
        </w:r>
        <w:r w:rsidR="009C1437">
          <w:rPr>
            <w:rFonts w:asciiTheme="minorHAnsi" w:eastAsiaTheme="minorEastAsia" w:hAnsiTheme="minorHAnsi" w:cstheme="minorBidi"/>
            <w:b w:val="0"/>
            <w:bCs w:val="0"/>
            <w:caps w:val="0"/>
            <w:noProof/>
            <w:sz w:val="22"/>
            <w:szCs w:val="22"/>
            <w:lang w:eastAsia="hr-HR"/>
          </w:rPr>
          <w:tab/>
        </w:r>
        <w:r w:rsidR="009C1437" w:rsidRPr="00D103B5">
          <w:rPr>
            <w:rStyle w:val="Hiperveza"/>
            <w:noProof/>
          </w:rPr>
          <w:t>KRITERIJ ZA ODABIR GOSPODARSKOG SUBJEKTA (UVJETI SPOSOBNOSTI)</w:t>
        </w:r>
        <w:r w:rsidR="009C1437">
          <w:rPr>
            <w:noProof/>
            <w:webHidden/>
          </w:rPr>
          <w:tab/>
        </w:r>
        <w:r w:rsidR="009C1437">
          <w:rPr>
            <w:noProof/>
            <w:webHidden/>
          </w:rPr>
          <w:fldChar w:fldCharType="begin"/>
        </w:r>
        <w:r w:rsidR="009C1437">
          <w:rPr>
            <w:noProof/>
            <w:webHidden/>
          </w:rPr>
          <w:instrText xml:space="preserve"> PAGEREF _Toc118281898 \h </w:instrText>
        </w:r>
        <w:r w:rsidR="009C1437">
          <w:rPr>
            <w:noProof/>
            <w:webHidden/>
          </w:rPr>
        </w:r>
        <w:r w:rsidR="009C1437">
          <w:rPr>
            <w:noProof/>
            <w:webHidden/>
          </w:rPr>
          <w:fldChar w:fldCharType="separate"/>
        </w:r>
        <w:r w:rsidR="003B55D1">
          <w:rPr>
            <w:noProof/>
            <w:webHidden/>
          </w:rPr>
          <w:t>6</w:t>
        </w:r>
        <w:r w:rsidR="009C1437">
          <w:rPr>
            <w:noProof/>
            <w:webHidden/>
          </w:rPr>
          <w:fldChar w:fldCharType="end"/>
        </w:r>
      </w:hyperlink>
    </w:p>
    <w:p w14:paraId="3CBE4F22"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899" w:history="1">
        <w:r w:rsidR="009C1437" w:rsidRPr="00D103B5">
          <w:rPr>
            <w:rStyle w:val="Hiperveza"/>
            <w:noProof/>
          </w:rPr>
          <w:t>4.1.</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Sposobnost za obavljanje profesionalne djelatnosti</w:t>
        </w:r>
        <w:r w:rsidR="009C1437">
          <w:rPr>
            <w:noProof/>
            <w:webHidden/>
          </w:rPr>
          <w:tab/>
        </w:r>
        <w:r w:rsidR="009C1437">
          <w:rPr>
            <w:noProof/>
            <w:webHidden/>
          </w:rPr>
          <w:fldChar w:fldCharType="begin"/>
        </w:r>
        <w:r w:rsidR="009C1437">
          <w:rPr>
            <w:noProof/>
            <w:webHidden/>
          </w:rPr>
          <w:instrText xml:space="preserve"> PAGEREF _Toc118281899 \h </w:instrText>
        </w:r>
        <w:r w:rsidR="009C1437">
          <w:rPr>
            <w:noProof/>
            <w:webHidden/>
          </w:rPr>
        </w:r>
        <w:r w:rsidR="009C1437">
          <w:rPr>
            <w:noProof/>
            <w:webHidden/>
          </w:rPr>
          <w:fldChar w:fldCharType="separate"/>
        </w:r>
        <w:r w:rsidR="003B55D1">
          <w:rPr>
            <w:noProof/>
            <w:webHidden/>
          </w:rPr>
          <w:t>6</w:t>
        </w:r>
        <w:r w:rsidR="009C1437">
          <w:rPr>
            <w:noProof/>
            <w:webHidden/>
          </w:rPr>
          <w:fldChar w:fldCharType="end"/>
        </w:r>
      </w:hyperlink>
    </w:p>
    <w:p w14:paraId="6BEEA7E3"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00" w:history="1">
        <w:r w:rsidR="009C1437" w:rsidRPr="00D103B5">
          <w:rPr>
            <w:rStyle w:val="Hiperveza"/>
            <w:noProof/>
          </w:rPr>
          <w:t>4.2.</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Tehnička i stručna sposobnost</w:t>
        </w:r>
        <w:r w:rsidR="009C1437">
          <w:rPr>
            <w:noProof/>
            <w:webHidden/>
          </w:rPr>
          <w:tab/>
        </w:r>
        <w:r w:rsidR="009C1437">
          <w:rPr>
            <w:noProof/>
            <w:webHidden/>
          </w:rPr>
          <w:fldChar w:fldCharType="begin"/>
        </w:r>
        <w:r w:rsidR="009C1437">
          <w:rPr>
            <w:noProof/>
            <w:webHidden/>
          </w:rPr>
          <w:instrText xml:space="preserve"> PAGEREF _Toc118281900 \h </w:instrText>
        </w:r>
        <w:r w:rsidR="009C1437">
          <w:rPr>
            <w:noProof/>
            <w:webHidden/>
          </w:rPr>
        </w:r>
        <w:r w:rsidR="009C1437">
          <w:rPr>
            <w:noProof/>
            <w:webHidden/>
          </w:rPr>
          <w:fldChar w:fldCharType="separate"/>
        </w:r>
        <w:r w:rsidR="003B55D1">
          <w:rPr>
            <w:noProof/>
            <w:webHidden/>
          </w:rPr>
          <w:t>6</w:t>
        </w:r>
        <w:r w:rsidR="009C1437">
          <w:rPr>
            <w:noProof/>
            <w:webHidden/>
          </w:rPr>
          <w:fldChar w:fldCharType="end"/>
        </w:r>
      </w:hyperlink>
    </w:p>
    <w:p w14:paraId="3DAB95D1" w14:textId="77777777" w:rsidR="009C1437" w:rsidRDefault="004C68F2">
      <w:pPr>
        <w:pStyle w:val="Sadraj1"/>
        <w:rPr>
          <w:rFonts w:asciiTheme="minorHAnsi" w:eastAsiaTheme="minorEastAsia" w:hAnsiTheme="minorHAnsi" w:cstheme="minorBidi"/>
          <w:b w:val="0"/>
          <w:bCs w:val="0"/>
          <w:caps w:val="0"/>
          <w:noProof/>
          <w:sz w:val="22"/>
          <w:szCs w:val="22"/>
          <w:lang w:eastAsia="hr-HR"/>
        </w:rPr>
      </w:pPr>
      <w:hyperlink w:anchor="_Toc118281901" w:history="1">
        <w:r w:rsidR="009C1437" w:rsidRPr="00D103B5">
          <w:rPr>
            <w:rStyle w:val="Hiperveza"/>
            <w:noProof/>
          </w:rPr>
          <w:t>5.</w:t>
        </w:r>
        <w:r w:rsidR="009C1437">
          <w:rPr>
            <w:rFonts w:asciiTheme="minorHAnsi" w:eastAsiaTheme="minorEastAsia" w:hAnsiTheme="minorHAnsi" w:cstheme="minorBidi"/>
            <w:b w:val="0"/>
            <w:bCs w:val="0"/>
            <w:caps w:val="0"/>
            <w:noProof/>
            <w:sz w:val="22"/>
            <w:szCs w:val="22"/>
            <w:lang w:eastAsia="hr-HR"/>
          </w:rPr>
          <w:tab/>
        </w:r>
        <w:r w:rsidR="009C1437" w:rsidRPr="00D103B5">
          <w:rPr>
            <w:rStyle w:val="Hiperveza"/>
            <w:noProof/>
          </w:rPr>
          <w:t>PODACI O PONUDI</w:t>
        </w:r>
        <w:r w:rsidR="009C1437">
          <w:rPr>
            <w:noProof/>
            <w:webHidden/>
          </w:rPr>
          <w:tab/>
        </w:r>
        <w:r w:rsidR="009C1437">
          <w:rPr>
            <w:noProof/>
            <w:webHidden/>
          </w:rPr>
          <w:fldChar w:fldCharType="begin"/>
        </w:r>
        <w:r w:rsidR="009C1437">
          <w:rPr>
            <w:noProof/>
            <w:webHidden/>
          </w:rPr>
          <w:instrText xml:space="preserve"> PAGEREF _Toc118281901 \h </w:instrText>
        </w:r>
        <w:r w:rsidR="009C1437">
          <w:rPr>
            <w:noProof/>
            <w:webHidden/>
          </w:rPr>
        </w:r>
        <w:r w:rsidR="009C1437">
          <w:rPr>
            <w:noProof/>
            <w:webHidden/>
          </w:rPr>
          <w:fldChar w:fldCharType="separate"/>
        </w:r>
        <w:r w:rsidR="003B55D1">
          <w:rPr>
            <w:noProof/>
            <w:webHidden/>
          </w:rPr>
          <w:t>7</w:t>
        </w:r>
        <w:r w:rsidR="009C1437">
          <w:rPr>
            <w:noProof/>
            <w:webHidden/>
          </w:rPr>
          <w:fldChar w:fldCharType="end"/>
        </w:r>
      </w:hyperlink>
    </w:p>
    <w:p w14:paraId="7A9F518F"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02" w:history="1">
        <w:r w:rsidR="009C1437" w:rsidRPr="00D103B5">
          <w:rPr>
            <w:rStyle w:val="Hiperveza"/>
            <w:noProof/>
          </w:rPr>
          <w:t>5.1.</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Sadržaj i način izrade ponude</w:t>
        </w:r>
        <w:r w:rsidR="009C1437">
          <w:rPr>
            <w:noProof/>
            <w:webHidden/>
          </w:rPr>
          <w:tab/>
        </w:r>
        <w:r w:rsidR="009C1437">
          <w:rPr>
            <w:noProof/>
            <w:webHidden/>
          </w:rPr>
          <w:fldChar w:fldCharType="begin"/>
        </w:r>
        <w:r w:rsidR="009C1437">
          <w:rPr>
            <w:noProof/>
            <w:webHidden/>
          </w:rPr>
          <w:instrText xml:space="preserve"> PAGEREF _Toc118281902 \h </w:instrText>
        </w:r>
        <w:r w:rsidR="009C1437">
          <w:rPr>
            <w:noProof/>
            <w:webHidden/>
          </w:rPr>
        </w:r>
        <w:r w:rsidR="009C1437">
          <w:rPr>
            <w:noProof/>
            <w:webHidden/>
          </w:rPr>
          <w:fldChar w:fldCharType="separate"/>
        </w:r>
        <w:r w:rsidR="003B55D1">
          <w:rPr>
            <w:noProof/>
            <w:webHidden/>
          </w:rPr>
          <w:t>7</w:t>
        </w:r>
        <w:r w:rsidR="009C1437">
          <w:rPr>
            <w:noProof/>
            <w:webHidden/>
          </w:rPr>
          <w:fldChar w:fldCharType="end"/>
        </w:r>
      </w:hyperlink>
    </w:p>
    <w:p w14:paraId="4D08C499"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03" w:history="1">
        <w:r w:rsidR="009C1437" w:rsidRPr="00D103B5">
          <w:rPr>
            <w:rStyle w:val="Hiperveza"/>
            <w:noProof/>
          </w:rPr>
          <w:t>5.2.</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Način dostave ponuda i/ili izmjena/dopuna ponuda</w:t>
        </w:r>
        <w:r w:rsidR="009C1437">
          <w:rPr>
            <w:noProof/>
            <w:webHidden/>
          </w:rPr>
          <w:tab/>
        </w:r>
        <w:r w:rsidR="009C1437">
          <w:rPr>
            <w:noProof/>
            <w:webHidden/>
          </w:rPr>
          <w:fldChar w:fldCharType="begin"/>
        </w:r>
        <w:r w:rsidR="009C1437">
          <w:rPr>
            <w:noProof/>
            <w:webHidden/>
          </w:rPr>
          <w:instrText xml:space="preserve"> PAGEREF _Toc118281903 \h </w:instrText>
        </w:r>
        <w:r w:rsidR="009C1437">
          <w:rPr>
            <w:noProof/>
            <w:webHidden/>
          </w:rPr>
        </w:r>
        <w:r w:rsidR="009C1437">
          <w:rPr>
            <w:noProof/>
            <w:webHidden/>
          </w:rPr>
          <w:fldChar w:fldCharType="separate"/>
        </w:r>
        <w:r w:rsidR="003B55D1">
          <w:rPr>
            <w:noProof/>
            <w:webHidden/>
          </w:rPr>
          <w:t>7</w:t>
        </w:r>
        <w:r w:rsidR="009C1437">
          <w:rPr>
            <w:noProof/>
            <w:webHidden/>
          </w:rPr>
          <w:fldChar w:fldCharType="end"/>
        </w:r>
      </w:hyperlink>
    </w:p>
    <w:p w14:paraId="646AFFEA"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04" w:history="1">
        <w:r w:rsidR="009C1437" w:rsidRPr="00D103B5">
          <w:rPr>
            <w:rStyle w:val="Hiperveza"/>
            <w:noProof/>
          </w:rPr>
          <w:t>5.3.</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Dopustivost dostave ponuda elektroničkim putem</w:t>
        </w:r>
        <w:r w:rsidR="009C1437">
          <w:rPr>
            <w:noProof/>
            <w:webHidden/>
          </w:rPr>
          <w:tab/>
        </w:r>
        <w:r w:rsidR="009C1437">
          <w:rPr>
            <w:noProof/>
            <w:webHidden/>
          </w:rPr>
          <w:fldChar w:fldCharType="begin"/>
        </w:r>
        <w:r w:rsidR="009C1437">
          <w:rPr>
            <w:noProof/>
            <w:webHidden/>
          </w:rPr>
          <w:instrText xml:space="preserve"> PAGEREF _Toc118281904 \h </w:instrText>
        </w:r>
        <w:r w:rsidR="009C1437">
          <w:rPr>
            <w:noProof/>
            <w:webHidden/>
          </w:rPr>
        </w:r>
        <w:r w:rsidR="009C1437">
          <w:rPr>
            <w:noProof/>
            <w:webHidden/>
          </w:rPr>
          <w:fldChar w:fldCharType="separate"/>
        </w:r>
        <w:r w:rsidR="003B55D1">
          <w:rPr>
            <w:noProof/>
            <w:webHidden/>
          </w:rPr>
          <w:t>8</w:t>
        </w:r>
        <w:r w:rsidR="009C1437">
          <w:rPr>
            <w:noProof/>
            <w:webHidden/>
          </w:rPr>
          <w:fldChar w:fldCharType="end"/>
        </w:r>
      </w:hyperlink>
    </w:p>
    <w:p w14:paraId="77E8A825"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05" w:history="1">
        <w:r w:rsidR="009C1437" w:rsidRPr="00D103B5">
          <w:rPr>
            <w:rStyle w:val="Hiperveza"/>
            <w:noProof/>
          </w:rPr>
          <w:t>5.4.</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Dopustivost varijanti  ponuda</w:t>
        </w:r>
        <w:r w:rsidR="009C1437">
          <w:rPr>
            <w:noProof/>
            <w:webHidden/>
          </w:rPr>
          <w:tab/>
        </w:r>
        <w:r w:rsidR="009C1437">
          <w:rPr>
            <w:noProof/>
            <w:webHidden/>
          </w:rPr>
          <w:fldChar w:fldCharType="begin"/>
        </w:r>
        <w:r w:rsidR="009C1437">
          <w:rPr>
            <w:noProof/>
            <w:webHidden/>
          </w:rPr>
          <w:instrText xml:space="preserve"> PAGEREF _Toc118281905 \h </w:instrText>
        </w:r>
        <w:r w:rsidR="009C1437">
          <w:rPr>
            <w:noProof/>
            <w:webHidden/>
          </w:rPr>
        </w:r>
        <w:r w:rsidR="009C1437">
          <w:rPr>
            <w:noProof/>
            <w:webHidden/>
          </w:rPr>
          <w:fldChar w:fldCharType="separate"/>
        </w:r>
        <w:r w:rsidR="003B55D1">
          <w:rPr>
            <w:noProof/>
            <w:webHidden/>
          </w:rPr>
          <w:t>8</w:t>
        </w:r>
        <w:r w:rsidR="009C1437">
          <w:rPr>
            <w:noProof/>
            <w:webHidden/>
          </w:rPr>
          <w:fldChar w:fldCharType="end"/>
        </w:r>
      </w:hyperlink>
    </w:p>
    <w:p w14:paraId="3387821D"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06" w:history="1">
        <w:r w:rsidR="009C1437" w:rsidRPr="00D103B5">
          <w:rPr>
            <w:rStyle w:val="Hiperveza"/>
            <w:noProof/>
          </w:rPr>
          <w:t>5.5.</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Način određivanja cijene ponude</w:t>
        </w:r>
        <w:r w:rsidR="009C1437">
          <w:rPr>
            <w:noProof/>
            <w:webHidden/>
          </w:rPr>
          <w:tab/>
        </w:r>
        <w:r w:rsidR="009C1437">
          <w:rPr>
            <w:noProof/>
            <w:webHidden/>
          </w:rPr>
          <w:fldChar w:fldCharType="begin"/>
        </w:r>
        <w:r w:rsidR="009C1437">
          <w:rPr>
            <w:noProof/>
            <w:webHidden/>
          </w:rPr>
          <w:instrText xml:space="preserve"> PAGEREF _Toc118281906 \h </w:instrText>
        </w:r>
        <w:r w:rsidR="009C1437">
          <w:rPr>
            <w:noProof/>
            <w:webHidden/>
          </w:rPr>
        </w:r>
        <w:r w:rsidR="009C1437">
          <w:rPr>
            <w:noProof/>
            <w:webHidden/>
          </w:rPr>
          <w:fldChar w:fldCharType="separate"/>
        </w:r>
        <w:r w:rsidR="003B55D1">
          <w:rPr>
            <w:noProof/>
            <w:webHidden/>
          </w:rPr>
          <w:t>8</w:t>
        </w:r>
        <w:r w:rsidR="009C1437">
          <w:rPr>
            <w:noProof/>
            <w:webHidden/>
          </w:rPr>
          <w:fldChar w:fldCharType="end"/>
        </w:r>
      </w:hyperlink>
    </w:p>
    <w:p w14:paraId="709750F3"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07" w:history="1">
        <w:r w:rsidR="009C1437" w:rsidRPr="00D103B5">
          <w:rPr>
            <w:rStyle w:val="Hiperveza"/>
            <w:noProof/>
          </w:rPr>
          <w:t>5.6.</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Kriterij za odabir ponude</w:t>
        </w:r>
        <w:r w:rsidR="009C1437">
          <w:rPr>
            <w:noProof/>
            <w:webHidden/>
          </w:rPr>
          <w:tab/>
        </w:r>
        <w:r w:rsidR="009C1437">
          <w:rPr>
            <w:noProof/>
            <w:webHidden/>
          </w:rPr>
          <w:fldChar w:fldCharType="begin"/>
        </w:r>
        <w:r w:rsidR="009C1437">
          <w:rPr>
            <w:noProof/>
            <w:webHidden/>
          </w:rPr>
          <w:instrText xml:space="preserve"> PAGEREF _Toc118281907 \h </w:instrText>
        </w:r>
        <w:r w:rsidR="009C1437">
          <w:rPr>
            <w:noProof/>
            <w:webHidden/>
          </w:rPr>
        </w:r>
        <w:r w:rsidR="009C1437">
          <w:rPr>
            <w:noProof/>
            <w:webHidden/>
          </w:rPr>
          <w:fldChar w:fldCharType="separate"/>
        </w:r>
        <w:r w:rsidR="003B55D1">
          <w:rPr>
            <w:noProof/>
            <w:webHidden/>
          </w:rPr>
          <w:t>8</w:t>
        </w:r>
        <w:r w:rsidR="009C1437">
          <w:rPr>
            <w:noProof/>
            <w:webHidden/>
          </w:rPr>
          <w:fldChar w:fldCharType="end"/>
        </w:r>
      </w:hyperlink>
    </w:p>
    <w:p w14:paraId="78095FE1"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08" w:history="1">
        <w:r w:rsidR="009C1437" w:rsidRPr="00D103B5">
          <w:rPr>
            <w:rStyle w:val="Hiperveza"/>
            <w:noProof/>
          </w:rPr>
          <w:t>5.7.</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Rok valjanosti ponude</w:t>
        </w:r>
        <w:r w:rsidR="009C1437">
          <w:rPr>
            <w:noProof/>
            <w:webHidden/>
          </w:rPr>
          <w:tab/>
        </w:r>
        <w:r w:rsidR="009C1437">
          <w:rPr>
            <w:noProof/>
            <w:webHidden/>
          </w:rPr>
          <w:fldChar w:fldCharType="begin"/>
        </w:r>
        <w:r w:rsidR="009C1437">
          <w:rPr>
            <w:noProof/>
            <w:webHidden/>
          </w:rPr>
          <w:instrText xml:space="preserve"> PAGEREF _Toc118281908 \h </w:instrText>
        </w:r>
        <w:r w:rsidR="009C1437">
          <w:rPr>
            <w:noProof/>
            <w:webHidden/>
          </w:rPr>
        </w:r>
        <w:r w:rsidR="009C1437">
          <w:rPr>
            <w:noProof/>
            <w:webHidden/>
          </w:rPr>
          <w:fldChar w:fldCharType="separate"/>
        </w:r>
        <w:r w:rsidR="003B55D1">
          <w:rPr>
            <w:noProof/>
            <w:webHidden/>
          </w:rPr>
          <w:t>9</w:t>
        </w:r>
        <w:r w:rsidR="009C1437">
          <w:rPr>
            <w:noProof/>
            <w:webHidden/>
          </w:rPr>
          <w:fldChar w:fldCharType="end"/>
        </w:r>
      </w:hyperlink>
    </w:p>
    <w:p w14:paraId="1AB02045" w14:textId="77777777" w:rsidR="009C1437" w:rsidRDefault="004C68F2">
      <w:pPr>
        <w:pStyle w:val="Sadraj1"/>
        <w:rPr>
          <w:rFonts w:asciiTheme="minorHAnsi" w:eastAsiaTheme="minorEastAsia" w:hAnsiTheme="minorHAnsi" w:cstheme="minorBidi"/>
          <w:b w:val="0"/>
          <w:bCs w:val="0"/>
          <w:caps w:val="0"/>
          <w:noProof/>
          <w:sz w:val="22"/>
          <w:szCs w:val="22"/>
          <w:lang w:eastAsia="hr-HR"/>
        </w:rPr>
      </w:pPr>
      <w:hyperlink w:anchor="_Toc118281909" w:history="1">
        <w:r w:rsidR="009C1437" w:rsidRPr="00D103B5">
          <w:rPr>
            <w:rStyle w:val="Hiperveza"/>
            <w:noProof/>
          </w:rPr>
          <w:t>6.</w:t>
        </w:r>
        <w:r w:rsidR="009C1437">
          <w:rPr>
            <w:rFonts w:asciiTheme="minorHAnsi" w:eastAsiaTheme="minorEastAsia" w:hAnsiTheme="minorHAnsi" w:cstheme="minorBidi"/>
            <w:b w:val="0"/>
            <w:bCs w:val="0"/>
            <w:caps w:val="0"/>
            <w:noProof/>
            <w:sz w:val="22"/>
            <w:szCs w:val="22"/>
            <w:lang w:eastAsia="hr-HR"/>
          </w:rPr>
          <w:tab/>
        </w:r>
        <w:r w:rsidR="009C1437" w:rsidRPr="00D103B5">
          <w:rPr>
            <w:rStyle w:val="Hiperveza"/>
            <w:noProof/>
          </w:rPr>
          <w:t>OSTALE ODREDBE</w:t>
        </w:r>
        <w:r w:rsidR="009C1437">
          <w:rPr>
            <w:noProof/>
            <w:webHidden/>
          </w:rPr>
          <w:tab/>
        </w:r>
        <w:r w:rsidR="009C1437">
          <w:rPr>
            <w:noProof/>
            <w:webHidden/>
          </w:rPr>
          <w:fldChar w:fldCharType="begin"/>
        </w:r>
        <w:r w:rsidR="009C1437">
          <w:rPr>
            <w:noProof/>
            <w:webHidden/>
          </w:rPr>
          <w:instrText xml:space="preserve"> PAGEREF _Toc118281909 \h </w:instrText>
        </w:r>
        <w:r w:rsidR="009C1437">
          <w:rPr>
            <w:noProof/>
            <w:webHidden/>
          </w:rPr>
        </w:r>
        <w:r w:rsidR="009C1437">
          <w:rPr>
            <w:noProof/>
            <w:webHidden/>
          </w:rPr>
          <w:fldChar w:fldCharType="separate"/>
        </w:r>
        <w:r w:rsidR="003B55D1">
          <w:rPr>
            <w:noProof/>
            <w:webHidden/>
          </w:rPr>
          <w:t>9</w:t>
        </w:r>
        <w:r w:rsidR="009C1437">
          <w:rPr>
            <w:noProof/>
            <w:webHidden/>
          </w:rPr>
          <w:fldChar w:fldCharType="end"/>
        </w:r>
      </w:hyperlink>
    </w:p>
    <w:p w14:paraId="71D2AF56"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10" w:history="1">
        <w:r w:rsidR="009C1437" w:rsidRPr="00D103B5">
          <w:rPr>
            <w:rStyle w:val="Hiperveza"/>
            <w:noProof/>
          </w:rPr>
          <w:t>6.1.</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Odredbe koje se odnose na zajednicu gospodarskih subjekata</w:t>
        </w:r>
        <w:r w:rsidR="009C1437">
          <w:rPr>
            <w:noProof/>
            <w:webHidden/>
          </w:rPr>
          <w:tab/>
        </w:r>
        <w:r w:rsidR="009C1437">
          <w:rPr>
            <w:noProof/>
            <w:webHidden/>
          </w:rPr>
          <w:fldChar w:fldCharType="begin"/>
        </w:r>
        <w:r w:rsidR="009C1437">
          <w:rPr>
            <w:noProof/>
            <w:webHidden/>
          </w:rPr>
          <w:instrText xml:space="preserve"> PAGEREF _Toc118281910 \h </w:instrText>
        </w:r>
        <w:r w:rsidR="009C1437">
          <w:rPr>
            <w:noProof/>
            <w:webHidden/>
          </w:rPr>
        </w:r>
        <w:r w:rsidR="009C1437">
          <w:rPr>
            <w:noProof/>
            <w:webHidden/>
          </w:rPr>
          <w:fldChar w:fldCharType="separate"/>
        </w:r>
        <w:r w:rsidR="003B55D1">
          <w:rPr>
            <w:noProof/>
            <w:webHidden/>
          </w:rPr>
          <w:t>9</w:t>
        </w:r>
        <w:r w:rsidR="009C1437">
          <w:rPr>
            <w:noProof/>
            <w:webHidden/>
          </w:rPr>
          <w:fldChar w:fldCharType="end"/>
        </w:r>
      </w:hyperlink>
    </w:p>
    <w:p w14:paraId="3A9D5FE4"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11" w:history="1">
        <w:r w:rsidR="009C1437" w:rsidRPr="00D103B5">
          <w:rPr>
            <w:rStyle w:val="Hiperveza"/>
            <w:noProof/>
            <w:lang w:eastAsia="hr-HR"/>
          </w:rPr>
          <w:t>6.2.</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lang w:eastAsia="hr-HR"/>
          </w:rPr>
          <w:t>Odredbe koje se odnose na podugovaratelje</w:t>
        </w:r>
        <w:r w:rsidR="009C1437">
          <w:rPr>
            <w:noProof/>
            <w:webHidden/>
          </w:rPr>
          <w:tab/>
        </w:r>
        <w:r w:rsidR="009C1437">
          <w:rPr>
            <w:noProof/>
            <w:webHidden/>
          </w:rPr>
          <w:fldChar w:fldCharType="begin"/>
        </w:r>
        <w:r w:rsidR="009C1437">
          <w:rPr>
            <w:noProof/>
            <w:webHidden/>
          </w:rPr>
          <w:instrText xml:space="preserve"> PAGEREF _Toc118281911 \h </w:instrText>
        </w:r>
        <w:r w:rsidR="009C1437">
          <w:rPr>
            <w:noProof/>
            <w:webHidden/>
          </w:rPr>
        </w:r>
        <w:r w:rsidR="009C1437">
          <w:rPr>
            <w:noProof/>
            <w:webHidden/>
          </w:rPr>
          <w:fldChar w:fldCharType="separate"/>
        </w:r>
        <w:r w:rsidR="003B55D1">
          <w:rPr>
            <w:noProof/>
            <w:webHidden/>
          </w:rPr>
          <w:t>9</w:t>
        </w:r>
        <w:r w:rsidR="009C1437">
          <w:rPr>
            <w:noProof/>
            <w:webHidden/>
          </w:rPr>
          <w:fldChar w:fldCharType="end"/>
        </w:r>
      </w:hyperlink>
    </w:p>
    <w:p w14:paraId="42748C2A"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12" w:history="1">
        <w:r w:rsidR="009C1437" w:rsidRPr="00D103B5">
          <w:rPr>
            <w:rStyle w:val="Hiperveza"/>
            <w:noProof/>
            <w:lang w:eastAsia="hr-HR"/>
          </w:rPr>
          <w:t>6.3.</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lang w:eastAsia="hr-HR"/>
          </w:rPr>
          <w:t>Jamstva</w:t>
        </w:r>
        <w:r w:rsidR="009C1437">
          <w:rPr>
            <w:noProof/>
            <w:webHidden/>
          </w:rPr>
          <w:tab/>
        </w:r>
        <w:r w:rsidR="009C1437">
          <w:rPr>
            <w:noProof/>
            <w:webHidden/>
          </w:rPr>
          <w:fldChar w:fldCharType="begin"/>
        </w:r>
        <w:r w:rsidR="009C1437">
          <w:rPr>
            <w:noProof/>
            <w:webHidden/>
          </w:rPr>
          <w:instrText xml:space="preserve"> PAGEREF _Toc118281912 \h </w:instrText>
        </w:r>
        <w:r w:rsidR="009C1437">
          <w:rPr>
            <w:noProof/>
            <w:webHidden/>
          </w:rPr>
        </w:r>
        <w:r w:rsidR="009C1437">
          <w:rPr>
            <w:noProof/>
            <w:webHidden/>
          </w:rPr>
          <w:fldChar w:fldCharType="separate"/>
        </w:r>
        <w:r w:rsidR="003B55D1">
          <w:rPr>
            <w:noProof/>
            <w:webHidden/>
          </w:rPr>
          <w:t>10</w:t>
        </w:r>
        <w:r w:rsidR="009C1437">
          <w:rPr>
            <w:noProof/>
            <w:webHidden/>
          </w:rPr>
          <w:fldChar w:fldCharType="end"/>
        </w:r>
      </w:hyperlink>
    </w:p>
    <w:p w14:paraId="0C31F509" w14:textId="77777777" w:rsidR="009C1437" w:rsidRDefault="004C68F2">
      <w:pPr>
        <w:pStyle w:val="Sadraj3"/>
        <w:tabs>
          <w:tab w:val="left" w:pos="1320"/>
          <w:tab w:val="right" w:leader="dot" w:pos="9060"/>
        </w:tabs>
        <w:rPr>
          <w:rFonts w:asciiTheme="minorHAnsi" w:eastAsiaTheme="minorEastAsia" w:hAnsiTheme="minorHAnsi" w:cstheme="minorBidi"/>
          <w:i w:val="0"/>
          <w:iCs w:val="0"/>
          <w:noProof/>
          <w:sz w:val="22"/>
          <w:szCs w:val="22"/>
          <w:lang w:eastAsia="hr-HR"/>
        </w:rPr>
      </w:pPr>
      <w:hyperlink w:anchor="_Toc118281913" w:history="1">
        <w:r w:rsidR="009C1437" w:rsidRPr="00D103B5">
          <w:rPr>
            <w:rStyle w:val="Hiperveza"/>
            <w:noProof/>
          </w:rPr>
          <w:t>6.3.1.</w:t>
        </w:r>
        <w:r w:rsidR="009C1437">
          <w:rPr>
            <w:rFonts w:asciiTheme="minorHAnsi" w:eastAsiaTheme="minorEastAsia" w:hAnsiTheme="minorHAnsi" w:cstheme="minorBidi"/>
            <w:i w:val="0"/>
            <w:iCs w:val="0"/>
            <w:noProof/>
            <w:sz w:val="22"/>
            <w:szCs w:val="22"/>
            <w:lang w:eastAsia="hr-HR"/>
          </w:rPr>
          <w:tab/>
        </w:r>
        <w:r w:rsidR="009C1437" w:rsidRPr="00D103B5">
          <w:rPr>
            <w:rStyle w:val="Hiperveza"/>
            <w:noProof/>
          </w:rPr>
          <w:t>Jamstvo za ozbiljnost ponude</w:t>
        </w:r>
        <w:r w:rsidR="009C1437">
          <w:rPr>
            <w:noProof/>
            <w:webHidden/>
          </w:rPr>
          <w:tab/>
        </w:r>
        <w:r w:rsidR="009C1437">
          <w:rPr>
            <w:noProof/>
            <w:webHidden/>
          </w:rPr>
          <w:fldChar w:fldCharType="begin"/>
        </w:r>
        <w:r w:rsidR="009C1437">
          <w:rPr>
            <w:noProof/>
            <w:webHidden/>
          </w:rPr>
          <w:instrText xml:space="preserve"> PAGEREF _Toc118281913 \h </w:instrText>
        </w:r>
        <w:r w:rsidR="009C1437">
          <w:rPr>
            <w:noProof/>
            <w:webHidden/>
          </w:rPr>
        </w:r>
        <w:r w:rsidR="009C1437">
          <w:rPr>
            <w:noProof/>
            <w:webHidden/>
          </w:rPr>
          <w:fldChar w:fldCharType="separate"/>
        </w:r>
        <w:r w:rsidR="003B55D1">
          <w:rPr>
            <w:noProof/>
            <w:webHidden/>
          </w:rPr>
          <w:t>10</w:t>
        </w:r>
        <w:r w:rsidR="009C1437">
          <w:rPr>
            <w:noProof/>
            <w:webHidden/>
          </w:rPr>
          <w:fldChar w:fldCharType="end"/>
        </w:r>
      </w:hyperlink>
    </w:p>
    <w:p w14:paraId="73922293" w14:textId="77777777" w:rsidR="009C1437" w:rsidRDefault="004C68F2">
      <w:pPr>
        <w:pStyle w:val="Sadraj3"/>
        <w:tabs>
          <w:tab w:val="left" w:pos="1320"/>
          <w:tab w:val="right" w:leader="dot" w:pos="9060"/>
        </w:tabs>
        <w:rPr>
          <w:rFonts w:asciiTheme="minorHAnsi" w:eastAsiaTheme="minorEastAsia" w:hAnsiTheme="minorHAnsi" w:cstheme="minorBidi"/>
          <w:i w:val="0"/>
          <w:iCs w:val="0"/>
          <w:noProof/>
          <w:sz w:val="22"/>
          <w:szCs w:val="22"/>
          <w:lang w:eastAsia="hr-HR"/>
        </w:rPr>
      </w:pPr>
      <w:hyperlink w:anchor="_Toc118281914" w:history="1">
        <w:r w:rsidR="009C1437" w:rsidRPr="00D103B5">
          <w:rPr>
            <w:rStyle w:val="Hiperveza"/>
            <w:noProof/>
          </w:rPr>
          <w:t>6.3.2.</w:t>
        </w:r>
        <w:r w:rsidR="009C1437">
          <w:rPr>
            <w:rFonts w:asciiTheme="minorHAnsi" w:eastAsiaTheme="minorEastAsia" w:hAnsiTheme="minorHAnsi" w:cstheme="minorBidi"/>
            <w:i w:val="0"/>
            <w:iCs w:val="0"/>
            <w:noProof/>
            <w:sz w:val="22"/>
            <w:szCs w:val="22"/>
            <w:lang w:eastAsia="hr-HR"/>
          </w:rPr>
          <w:tab/>
        </w:r>
        <w:r w:rsidR="009C1437" w:rsidRPr="00D103B5">
          <w:rPr>
            <w:rStyle w:val="Hiperveza"/>
            <w:noProof/>
          </w:rPr>
          <w:t>Jamstvo za uredno ispunjenje ugovora</w:t>
        </w:r>
        <w:r w:rsidR="009C1437">
          <w:rPr>
            <w:noProof/>
            <w:webHidden/>
          </w:rPr>
          <w:tab/>
        </w:r>
        <w:r w:rsidR="009C1437">
          <w:rPr>
            <w:noProof/>
            <w:webHidden/>
          </w:rPr>
          <w:fldChar w:fldCharType="begin"/>
        </w:r>
        <w:r w:rsidR="009C1437">
          <w:rPr>
            <w:noProof/>
            <w:webHidden/>
          </w:rPr>
          <w:instrText xml:space="preserve"> PAGEREF _Toc118281914 \h </w:instrText>
        </w:r>
        <w:r w:rsidR="009C1437">
          <w:rPr>
            <w:noProof/>
            <w:webHidden/>
          </w:rPr>
        </w:r>
        <w:r w:rsidR="009C1437">
          <w:rPr>
            <w:noProof/>
            <w:webHidden/>
          </w:rPr>
          <w:fldChar w:fldCharType="separate"/>
        </w:r>
        <w:r w:rsidR="003B55D1">
          <w:rPr>
            <w:noProof/>
            <w:webHidden/>
          </w:rPr>
          <w:t>10</w:t>
        </w:r>
        <w:r w:rsidR="009C1437">
          <w:rPr>
            <w:noProof/>
            <w:webHidden/>
          </w:rPr>
          <w:fldChar w:fldCharType="end"/>
        </w:r>
      </w:hyperlink>
    </w:p>
    <w:p w14:paraId="4845461B" w14:textId="77777777" w:rsidR="009C1437" w:rsidRDefault="004C68F2">
      <w:pPr>
        <w:pStyle w:val="Sadraj3"/>
        <w:tabs>
          <w:tab w:val="left" w:pos="1320"/>
          <w:tab w:val="right" w:leader="dot" w:pos="9060"/>
        </w:tabs>
        <w:rPr>
          <w:rFonts w:asciiTheme="minorHAnsi" w:eastAsiaTheme="minorEastAsia" w:hAnsiTheme="minorHAnsi" w:cstheme="minorBidi"/>
          <w:i w:val="0"/>
          <w:iCs w:val="0"/>
          <w:noProof/>
          <w:sz w:val="22"/>
          <w:szCs w:val="22"/>
          <w:lang w:eastAsia="hr-HR"/>
        </w:rPr>
      </w:pPr>
      <w:hyperlink w:anchor="_Toc118281915" w:history="1">
        <w:r w:rsidR="009C1437" w:rsidRPr="00D103B5">
          <w:rPr>
            <w:rStyle w:val="Hiperveza"/>
            <w:noProof/>
          </w:rPr>
          <w:t>6.3.3.</w:t>
        </w:r>
        <w:r w:rsidR="009C1437">
          <w:rPr>
            <w:rFonts w:asciiTheme="minorHAnsi" w:eastAsiaTheme="minorEastAsia" w:hAnsiTheme="minorHAnsi" w:cstheme="minorBidi"/>
            <w:i w:val="0"/>
            <w:iCs w:val="0"/>
            <w:noProof/>
            <w:sz w:val="22"/>
            <w:szCs w:val="22"/>
            <w:lang w:eastAsia="hr-HR"/>
          </w:rPr>
          <w:tab/>
        </w:r>
        <w:r w:rsidR="009C1437" w:rsidRPr="00D103B5">
          <w:rPr>
            <w:rStyle w:val="Hiperveza"/>
            <w:noProof/>
          </w:rPr>
          <w:t>Jamstvo za otklanjanje nedostataka u jamstvenom roku</w:t>
        </w:r>
        <w:r w:rsidR="009C1437">
          <w:rPr>
            <w:noProof/>
            <w:webHidden/>
          </w:rPr>
          <w:tab/>
        </w:r>
        <w:r w:rsidR="009C1437">
          <w:rPr>
            <w:noProof/>
            <w:webHidden/>
          </w:rPr>
          <w:fldChar w:fldCharType="begin"/>
        </w:r>
        <w:r w:rsidR="009C1437">
          <w:rPr>
            <w:noProof/>
            <w:webHidden/>
          </w:rPr>
          <w:instrText xml:space="preserve"> PAGEREF _Toc118281915 \h </w:instrText>
        </w:r>
        <w:r w:rsidR="009C1437">
          <w:rPr>
            <w:noProof/>
            <w:webHidden/>
          </w:rPr>
        </w:r>
        <w:r w:rsidR="009C1437">
          <w:rPr>
            <w:noProof/>
            <w:webHidden/>
          </w:rPr>
          <w:fldChar w:fldCharType="separate"/>
        </w:r>
        <w:r w:rsidR="003B55D1">
          <w:rPr>
            <w:noProof/>
            <w:webHidden/>
          </w:rPr>
          <w:t>11</w:t>
        </w:r>
        <w:r w:rsidR="009C1437">
          <w:rPr>
            <w:noProof/>
            <w:webHidden/>
          </w:rPr>
          <w:fldChar w:fldCharType="end"/>
        </w:r>
      </w:hyperlink>
    </w:p>
    <w:p w14:paraId="249F5872"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16" w:history="1">
        <w:r w:rsidR="009C1437" w:rsidRPr="00D103B5">
          <w:rPr>
            <w:rStyle w:val="Hiperveza"/>
            <w:noProof/>
          </w:rPr>
          <w:t>6.4.</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Izmjena, dopuna i povlačenje ponude</w:t>
        </w:r>
        <w:r w:rsidR="009C1437">
          <w:rPr>
            <w:noProof/>
            <w:webHidden/>
          </w:rPr>
          <w:tab/>
        </w:r>
        <w:r w:rsidR="009C1437">
          <w:rPr>
            <w:noProof/>
            <w:webHidden/>
          </w:rPr>
          <w:fldChar w:fldCharType="begin"/>
        </w:r>
        <w:r w:rsidR="009C1437">
          <w:rPr>
            <w:noProof/>
            <w:webHidden/>
          </w:rPr>
          <w:instrText xml:space="preserve"> PAGEREF _Toc118281916 \h </w:instrText>
        </w:r>
        <w:r w:rsidR="009C1437">
          <w:rPr>
            <w:noProof/>
            <w:webHidden/>
          </w:rPr>
        </w:r>
        <w:r w:rsidR="009C1437">
          <w:rPr>
            <w:noProof/>
            <w:webHidden/>
          </w:rPr>
          <w:fldChar w:fldCharType="separate"/>
        </w:r>
        <w:r w:rsidR="003B55D1">
          <w:rPr>
            <w:noProof/>
            <w:webHidden/>
          </w:rPr>
          <w:t>11</w:t>
        </w:r>
        <w:r w:rsidR="009C1437">
          <w:rPr>
            <w:noProof/>
            <w:webHidden/>
          </w:rPr>
          <w:fldChar w:fldCharType="end"/>
        </w:r>
      </w:hyperlink>
    </w:p>
    <w:p w14:paraId="1010D0B4"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17" w:history="1">
        <w:r w:rsidR="009C1437" w:rsidRPr="00D103B5">
          <w:rPr>
            <w:rStyle w:val="Hiperveza"/>
            <w:noProof/>
          </w:rPr>
          <w:t>6.5.</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Datum, vrijeme i mjesto dostave i otvaranja ponuda</w:t>
        </w:r>
        <w:r w:rsidR="009C1437">
          <w:rPr>
            <w:noProof/>
            <w:webHidden/>
          </w:rPr>
          <w:tab/>
        </w:r>
        <w:r w:rsidR="009C1437">
          <w:rPr>
            <w:noProof/>
            <w:webHidden/>
          </w:rPr>
          <w:fldChar w:fldCharType="begin"/>
        </w:r>
        <w:r w:rsidR="009C1437">
          <w:rPr>
            <w:noProof/>
            <w:webHidden/>
          </w:rPr>
          <w:instrText xml:space="preserve"> PAGEREF _Toc118281917 \h </w:instrText>
        </w:r>
        <w:r w:rsidR="009C1437">
          <w:rPr>
            <w:noProof/>
            <w:webHidden/>
          </w:rPr>
        </w:r>
        <w:r w:rsidR="009C1437">
          <w:rPr>
            <w:noProof/>
            <w:webHidden/>
          </w:rPr>
          <w:fldChar w:fldCharType="separate"/>
        </w:r>
        <w:r w:rsidR="003B55D1">
          <w:rPr>
            <w:noProof/>
            <w:webHidden/>
          </w:rPr>
          <w:t>11</w:t>
        </w:r>
        <w:r w:rsidR="009C1437">
          <w:rPr>
            <w:noProof/>
            <w:webHidden/>
          </w:rPr>
          <w:fldChar w:fldCharType="end"/>
        </w:r>
      </w:hyperlink>
    </w:p>
    <w:p w14:paraId="70234136"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18" w:history="1">
        <w:r w:rsidR="009C1437" w:rsidRPr="00D103B5">
          <w:rPr>
            <w:rStyle w:val="Hiperveza"/>
            <w:noProof/>
          </w:rPr>
          <w:t>6.6.</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Izuzetno niska ponuda</w:t>
        </w:r>
        <w:r w:rsidR="009C1437">
          <w:rPr>
            <w:noProof/>
            <w:webHidden/>
          </w:rPr>
          <w:tab/>
        </w:r>
        <w:r w:rsidR="009C1437">
          <w:rPr>
            <w:noProof/>
            <w:webHidden/>
          </w:rPr>
          <w:fldChar w:fldCharType="begin"/>
        </w:r>
        <w:r w:rsidR="009C1437">
          <w:rPr>
            <w:noProof/>
            <w:webHidden/>
          </w:rPr>
          <w:instrText xml:space="preserve"> PAGEREF _Toc118281918 \h </w:instrText>
        </w:r>
        <w:r w:rsidR="009C1437">
          <w:rPr>
            <w:noProof/>
            <w:webHidden/>
          </w:rPr>
        </w:r>
        <w:r w:rsidR="009C1437">
          <w:rPr>
            <w:noProof/>
            <w:webHidden/>
          </w:rPr>
          <w:fldChar w:fldCharType="separate"/>
        </w:r>
        <w:r w:rsidR="003B55D1">
          <w:rPr>
            <w:noProof/>
            <w:webHidden/>
          </w:rPr>
          <w:t>11</w:t>
        </w:r>
        <w:r w:rsidR="009C1437">
          <w:rPr>
            <w:noProof/>
            <w:webHidden/>
          </w:rPr>
          <w:fldChar w:fldCharType="end"/>
        </w:r>
      </w:hyperlink>
    </w:p>
    <w:p w14:paraId="13899AD3"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19" w:history="1">
        <w:r w:rsidR="009C1437" w:rsidRPr="00D103B5">
          <w:rPr>
            <w:rStyle w:val="Hiperveza"/>
            <w:noProof/>
          </w:rPr>
          <w:t>6.7.</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Pojašnjenje i upotpunjavanje ponude</w:t>
        </w:r>
        <w:r w:rsidR="009C1437">
          <w:rPr>
            <w:noProof/>
            <w:webHidden/>
          </w:rPr>
          <w:tab/>
        </w:r>
        <w:r w:rsidR="009C1437">
          <w:rPr>
            <w:noProof/>
            <w:webHidden/>
          </w:rPr>
          <w:fldChar w:fldCharType="begin"/>
        </w:r>
        <w:r w:rsidR="009C1437">
          <w:rPr>
            <w:noProof/>
            <w:webHidden/>
          </w:rPr>
          <w:instrText xml:space="preserve"> PAGEREF _Toc118281919 \h </w:instrText>
        </w:r>
        <w:r w:rsidR="009C1437">
          <w:rPr>
            <w:noProof/>
            <w:webHidden/>
          </w:rPr>
        </w:r>
        <w:r w:rsidR="009C1437">
          <w:rPr>
            <w:noProof/>
            <w:webHidden/>
          </w:rPr>
          <w:fldChar w:fldCharType="separate"/>
        </w:r>
        <w:r w:rsidR="003B55D1">
          <w:rPr>
            <w:noProof/>
            <w:webHidden/>
          </w:rPr>
          <w:t>12</w:t>
        </w:r>
        <w:r w:rsidR="009C1437">
          <w:rPr>
            <w:noProof/>
            <w:webHidden/>
          </w:rPr>
          <w:fldChar w:fldCharType="end"/>
        </w:r>
      </w:hyperlink>
    </w:p>
    <w:p w14:paraId="21053AD7"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20" w:history="1">
        <w:r w:rsidR="009C1437" w:rsidRPr="00D103B5">
          <w:rPr>
            <w:rStyle w:val="Hiperveza"/>
            <w:noProof/>
          </w:rPr>
          <w:t>6.8.</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Razlozi za odbijanje ponuda</w:t>
        </w:r>
        <w:r w:rsidR="009C1437">
          <w:rPr>
            <w:noProof/>
            <w:webHidden/>
          </w:rPr>
          <w:tab/>
        </w:r>
        <w:r w:rsidR="009C1437">
          <w:rPr>
            <w:noProof/>
            <w:webHidden/>
          </w:rPr>
          <w:fldChar w:fldCharType="begin"/>
        </w:r>
        <w:r w:rsidR="009C1437">
          <w:rPr>
            <w:noProof/>
            <w:webHidden/>
          </w:rPr>
          <w:instrText xml:space="preserve"> PAGEREF _Toc118281920 \h </w:instrText>
        </w:r>
        <w:r w:rsidR="009C1437">
          <w:rPr>
            <w:noProof/>
            <w:webHidden/>
          </w:rPr>
        </w:r>
        <w:r w:rsidR="009C1437">
          <w:rPr>
            <w:noProof/>
            <w:webHidden/>
          </w:rPr>
          <w:fldChar w:fldCharType="separate"/>
        </w:r>
        <w:r w:rsidR="003B55D1">
          <w:rPr>
            <w:noProof/>
            <w:webHidden/>
          </w:rPr>
          <w:t>12</w:t>
        </w:r>
        <w:r w:rsidR="009C1437">
          <w:rPr>
            <w:noProof/>
            <w:webHidden/>
          </w:rPr>
          <w:fldChar w:fldCharType="end"/>
        </w:r>
      </w:hyperlink>
    </w:p>
    <w:p w14:paraId="60AF07B2"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21" w:history="1">
        <w:r w:rsidR="009C1437" w:rsidRPr="00D103B5">
          <w:rPr>
            <w:rStyle w:val="Hiperveza"/>
            <w:noProof/>
          </w:rPr>
          <w:t>6.9.</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Provjera ponuditelja</w:t>
        </w:r>
        <w:r w:rsidR="009C1437">
          <w:rPr>
            <w:noProof/>
            <w:webHidden/>
          </w:rPr>
          <w:tab/>
        </w:r>
        <w:r w:rsidR="009C1437">
          <w:rPr>
            <w:noProof/>
            <w:webHidden/>
          </w:rPr>
          <w:fldChar w:fldCharType="begin"/>
        </w:r>
        <w:r w:rsidR="009C1437">
          <w:rPr>
            <w:noProof/>
            <w:webHidden/>
          </w:rPr>
          <w:instrText xml:space="preserve"> PAGEREF _Toc118281921 \h </w:instrText>
        </w:r>
        <w:r w:rsidR="009C1437">
          <w:rPr>
            <w:noProof/>
            <w:webHidden/>
          </w:rPr>
        </w:r>
        <w:r w:rsidR="009C1437">
          <w:rPr>
            <w:noProof/>
            <w:webHidden/>
          </w:rPr>
          <w:fldChar w:fldCharType="separate"/>
        </w:r>
        <w:r w:rsidR="003B55D1">
          <w:rPr>
            <w:noProof/>
            <w:webHidden/>
          </w:rPr>
          <w:t>12</w:t>
        </w:r>
        <w:r w:rsidR="009C1437">
          <w:rPr>
            <w:noProof/>
            <w:webHidden/>
          </w:rPr>
          <w:fldChar w:fldCharType="end"/>
        </w:r>
      </w:hyperlink>
    </w:p>
    <w:p w14:paraId="35C71D58"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22" w:history="1">
        <w:r w:rsidR="009C1437" w:rsidRPr="00D103B5">
          <w:rPr>
            <w:rStyle w:val="Hiperveza"/>
            <w:noProof/>
          </w:rPr>
          <w:t>6.10.</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Donošenje obavijesti o odabiru ili poništenju</w:t>
        </w:r>
        <w:r w:rsidR="009C1437">
          <w:rPr>
            <w:noProof/>
            <w:webHidden/>
          </w:rPr>
          <w:tab/>
        </w:r>
        <w:r w:rsidR="009C1437">
          <w:rPr>
            <w:noProof/>
            <w:webHidden/>
          </w:rPr>
          <w:fldChar w:fldCharType="begin"/>
        </w:r>
        <w:r w:rsidR="009C1437">
          <w:rPr>
            <w:noProof/>
            <w:webHidden/>
          </w:rPr>
          <w:instrText xml:space="preserve"> PAGEREF _Toc118281922 \h </w:instrText>
        </w:r>
        <w:r w:rsidR="009C1437">
          <w:rPr>
            <w:noProof/>
            <w:webHidden/>
          </w:rPr>
        </w:r>
        <w:r w:rsidR="009C1437">
          <w:rPr>
            <w:noProof/>
            <w:webHidden/>
          </w:rPr>
          <w:fldChar w:fldCharType="separate"/>
        </w:r>
        <w:r w:rsidR="003B55D1">
          <w:rPr>
            <w:noProof/>
            <w:webHidden/>
          </w:rPr>
          <w:t>13</w:t>
        </w:r>
        <w:r w:rsidR="009C1437">
          <w:rPr>
            <w:noProof/>
            <w:webHidden/>
          </w:rPr>
          <w:fldChar w:fldCharType="end"/>
        </w:r>
      </w:hyperlink>
    </w:p>
    <w:p w14:paraId="32BD7F1A"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23" w:history="1">
        <w:r w:rsidR="009C1437" w:rsidRPr="00D103B5">
          <w:rPr>
            <w:rStyle w:val="Hiperveza"/>
            <w:noProof/>
          </w:rPr>
          <w:t>6.11.</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Tajnost dokumentacije gospodarskih subjekata</w:t>
        </w:r>
        <w:r w:rsidR="009C1437">
          <w:rPr>
            <w:noProof/>
            <w:webHidden/>
          </w:rPr>
          <w:tab/>
        </w:r>
        <w:r w:rsidR="009C1437">
          <w:rPr>
            <w:noProof/>
            <w:webHidden/>
          </w:rPr>
          <w:fldChar w:fldCharType="begin"/>
        </w:r>
        <w:r w:rsidR="009C1437">
          <w:rPr>
            <w:noProof/>
            <w:webHidden/>
          </w:rPr>
          <w:instrText xml:space="preserve"> PAGEREF _Toc118281923 \h </w:instrText>
        </w:r>
        <w:r w:rsidR="009C1437">
          <w:rPr>
            <w:noProof/>
            <w:webHidden/>
          </w:rPr>
        </w:r>
        <w:r w:rsidR="009C1437">
          <w:rPr>
            <w:noProof/>
            <w:webHidden/>
          </w:rPr>
          <w:fldChar w:fldCharType="separate"/>
        </w:r>
        <w:r w:rsidR="003B55D1">
          <w:rPr>
            <w:noProof/>
            <w:webHidden/>
          </w:rPr>
          <w:t>13</w:t>
        </w:r>
        <w:r w:rsidR="009C1437">
          <w:rPr>
            <w:noProof/>
            <w:webHidden/>
          </w:rPr>
          <w:fldChar w:fldCharType="end"/>
        </w:r>
      </w:hyperlink>
    </w:p>
    <w:p w14:paraId="2AC1E2E3"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24" w:history="1">
        <w:r w:rsidR="009C1437" w:rsidRPr="00D103B5">
          <w:rPr>
            <w:rStyle w:val="Hiperveza"/>
            <w:noProof/>
          </w:rPr>
          <w:t>6.12.</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Rok, način i uvjeti plaćanja</w:t>
        </w:r>
        <w:r w:rsidR="009C1437">
          <w:rPr>
            <w:noProof/>
            <w:webHidden/>
          </w:rPr>
          <w:tab/>
        </w:r>
        <w:r w:rsidR="009C1437">
          <w:rPr>
            <w:noProof/>
            <w:webHidden/>
          </w:rPr>
          <w:fldChar w:fldCharType="begin"/>
        </w:r>
        <w:r w:rsidR="009C1437">
          <w:rPr>
            <w:noProof/>
            <w:webHidden/>
          </w:rPr>
          <w:instrText xml:space="preserve"> PAGEREF _Toc118281924 \h </w:instrText>
        </w:r>
        <w:r w:rsidR="009C1437">
          <w:rPr>
            <w:noProof/>
            <w:webHidden/>
          </w:rPr>
        </w:r>
        <w:r w:rsidR="009C1437">
          <w:rPr>
            <w:noProof/>
            <w:webHidden/>
          </w:rPr>
          <w:fldChar w:fldCharType="separate"/>
        </w:r>
        <w:r w:rsidR="003B55D1">
          <w:rPr>
            <w:noProof/>
            <w:webHidden/>
          </w:rPr>
          <w:t>13</w:t>
        </w:r>
        <w:r w:rsidR="009C1437">
          <w:rPr>
            <w:noProof/>
            <w:webHidden/>
          </w:rPr>
          <w:fldChar w:fldCharType="end"/>
        </w:r>
      </w:hyperlink>
    </w:p>
    <w:p w14:paraId="6B29DB28"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25" w:history="1">
        <w:r w:rsidR="009C1437" w:rsidRPr="00D103B5">
          <w:rPr>
            <w:rStyle w:val="Hiperveza"/>
            <w:noProof/>
          </w:rPr>
          <w:t>6.13.</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Ugovor</w:t>
        </w:r>
        <w:r w:rsidR="009C1437">
          <w:rPr>
            <w:noProof/>
            <w:webHidden/>
          </w:rPr>
          <w:tab/>
        </w:r>
        <w:r w:rsidR="009C1437">
          <w:rPr>
            <w:noProof/>
            <w:webHidden/>
          </w:rPr>
          <w:fldChar w:fldCharType="begin"/>
        </w:r>
        <w:r w:rsidR="009C1437">
          <w:rPr>
            <w:noProof/>
            <w:webHidden/>
          </w:rPr>
          <w:instrText xml:space="preserve"> PAGEREF _Toc118281925 \h </w:instrText>
        </w:r>
        <w:r w:rsidR="009C1437">
          <w:rPr>
            <w:noProof/>
            <w:webHidden/>
          </w:rPr>
        </w:r>
        <w:r w:rsidR="009C1437">
          <w:rPr>
            <w:noProof/>
            <w:webHidden/>
          </w:rPr>
          <w:fldChar w:fldCharType="separate"/>
        </w:r>
        <w:r w:rsidR="003B55D1">
          <w:rPr>
            <w:noProof/>
            <w:webHidden/>
          </w:rPr>
          <w:t>13</w:t>
        </w:r>
        <w:r w:rsidR="009C1437">
          <w:rPr>
            <w:noProof/>
            <w:webHidden/>
          </w:rPr>
          <w:fldChar w:fldCharType="end"/>
        </w:r>
      </w:hyperlink>
    </w:p>
    <w:p w14:paraId="3FC96C51" w14:textId="77777777" w:rsidR="009C1437" w:rsidRDefault="004C68F2">
      <w:pPr>
        <w:pStyle w:val="Sadraj2"/>
        <w:tabs>
          <w:tab w:val="left" w:pos="880"/>
          <w:tab w:val="right" w:leader="dot" w:pos="9060"/>
        </w:tabs>
        <w:rPr>
          <w:rFonts w:asciiTheme="minorHAnsi" w:eastAsiaTheme="minorEastAsia" w:hAnsiTheme="minorHAnsi" w:cstheme="minorBidi"/>
          <w:smallCaps w:val="0"/>
          <w:noProof/>
          <w:sz w:val="22"/>
          <w:szCs w:val="22"/>
          <w:lang w:eastAsia="hr-HR"/>
        </w:rPr>
      </w:pPr>
      <w:hyperlink w:anchor="_Toc118281926" w:history="1">
        <w:r w:rsidR="009C1437" w:rsidRPr="00D103B5">
          <w:rPr>
            <w:rStyle w:val="Hiperveza"/>
            <w:noProof/>
          </w:rPr>
          <w:t>6.14.</w:t>
        </w:r>
        <w:r w:rsidR="009C1437">
          <w:rPr>
            <w:rFonts w:asciiTheme="minorHAnsi" w:eastAsiaTheme="minorEastAsia" w:hAnsiTheme="minorHAnsi" w:cstheme="minorBidi"/>
            <w:smallCaps w:val="0"/>
            <w:noProof/>
            <w:sz w:val="22"/>
            <w:szCs w:val="22"/>
            <w:lang w:eastAsia="hr-HR"/>
          </w:rPr>
          <w:tab/>
        </w:r>
        <w:r w:rsidR="009C1437" w:rsidRPr="00D103B5">
          <w:rPr>
            <w:rStyle w:val="Hiperveza"/>
            <w:noProof/>
          </w:rPr>
          <w:t>Komunikacija s Naručiteljem</w:t>
        </w:r>
        <w:r w:rsidR="009C1437">
          <w:rPr>
            <w:noProof/>
            <w:webHidden/>
          </w:rPr>
          <w:tab/>
        </w:r>
        <w:r w:rsidR="009C1437">
          <w:rPr>
            <w:noProof/>
            <w:webHidden/>
          </w:rPr>
          <w:fldChar w:fldCharType="begin"/>
        </w:r>
        <w:r w:rsidR="009C1437">
          <w:rPr>
            <w:noProof/>
            <w:webHidden/>
          </w:rPr>
          <w:instrText xml:space="preserve"> PAGEREF _Toc118281926 \h </w:instrText>
        </w:r>
        <w:r w:rsidR="009C1437">
          <w:rPr>
            <w:noProof/>
            <w:webHidden/>
          </w:rPr>
        </w:r>
        <w:r w:rsidR="009C1437">
          <w:rPr>
            <w:noProof/>
            <w:webHidden/>
          </w:rPr>
          <w:fldChar w:fldCharType="separate"/>
        </w:r>
        <w:r w:rsidR="003B55D1">
          <w:rPr>
            <w:noProof/>
            <w:webHidden/>
          </w:rPr>
          <w:t>13</w:t>
        </w:r>
        <w:r w:rsidR="009C1437">
          <w:rPr>
            <w:noProof/>
            <w:webHidden/>
          </w:rPr>
          <w:fldChar w:fldCharType="end"/>
        </w:r>
      </w:hyperlink>
    </w:p>
    <w:p w14:paraId="2D4D30B9" w14:textId="77777777" w:rsidR="009C1437" w:rsidRDefault="004C68F2">
      <w:pPr>
        <w:pStyle w:val="Sadraj1"/>
        <w:rPr>
          <w:rFonts w:asciiTheme="minorHAnsi" w:eastAsiaTheme="minorEastAsia" w:hAnsiTheme="minorHAnsi" w:cstheme="minorBidi"/>
          <w:b w:val="0"/>
          <w:bCs w:val="0"/>
          <w:caps w:val="0"/>
          <w:noProof/>
          <w:sz w:val="22"/>
          <w:szCs w:val="22"/>
          <w:lang w:eastAsia="hr-HR"/>
        </w:rPr>
      </w:pPr>
      <w:hyperlink w:anchor="_Toc118281927" w:history="1">
        <w:r w:rsidR="009C1437" w:rsidRPr="00D103B5">
          <w:rPr>
            <w:rStyle w:val="Hiperveza"/>
            <w:noProof/>
          </w:rPr>
          <w:t>PRILOG I. Ponudbeni list</w:t>
        </w:r>
        <w:r w:rsidR="009C1437">
          <w:rPr>
            <w:noProof/>
            <w:webHidden/>
          </w:rPr>
          <w:tab/>
        </w:r>
        <w:r w:rsidR="009C1437">
          <w:rPr>
            <w:noProof/>
            <w:webHidden/>
          </w:rPr>
          <w:fldChar w:fldCharType="begin"/>
        </w:r>
        <w:r w:rsidR="009C1437">
          <w:rPr>
            <w:noProof/>
            <w:webHidden/>
          </w:rPr>
          <w:instrText xml:space="preserve"> PAGEREF _Toc118281927 \h </w:instrText>
        </w:r>
        <w:r w:rsidR="009C1437">
          <w:rPr>
            <w:noProof/>
            <w:webHidden/>
          </w:rPr>
        </w:r>
        <w:r w:rsidR="009C1437">
          <w:rPr>
            <w:noProof/>
            <w:webHidden/>
          </w:rPr>
          <w:fldChar w:fldCharType="separate"/>
        </w:r>
        <w:r w:rsidR="003B55D1">
          <w:rPr>
            <w:noProof/>
            <w:webHidden/>
          </w:rPr>
          <w:t>14</w:t>
        </w:r>
        <w:r w:rsidR="009C1437">
          <w:rPr>
            <w:noProof/>
            <w:webHidden/>
          </w:rPr>
          <w:fldChar w:fldCharType="end"/>
        </w:r>
      </w:hyperlink>
    </w:p>
    <w:p w14:paraId="0553061F" w14:textId="77777777" w:rsidR="009C1437" w:rsidRDefault="004C68F2">
      <w:pPr>
        <w:pStyle w:val="Sadraj1"/>
        <w:rPr>
          <w:rFonts w:asciiTheme="minorHAnsi" w:eastAsiaTheme="minorEastAsia" w:hAnsiTheme="minorHAnsi" w:cstheme="minorBidi"/>
          <w:b w:val="0"/>
          <w:bCs w:val="0"/>
          <w:caps w:val="0"/>
          <w:noProof/>
          <w:sz w:val="22"/>
          <w:szCs w:val="22"/>
          <w:lang w:eastAsia="hr-HR"/>
        </w:rPr>
      </w:pPr>
      <w:hyperlink w:anchor="_Toc118281928" w:history="1">
        <w:r w:rsidR="009C1437" w:rsidRPr="00D103B5">
          <w:rPr>
            <w:rStyle w:val="Hiperveza"/>
            <w:noProof/>
            <w:lang w:eastAsia="hr-HR"/>
          </w:rPr>
          <w:t xml:space="preserve">PRILOG II. </w:t>
        </w:r>
        <w:r w:rsidR="009C1437" w:rsidRPr="00D103B5">
          <w:rPr>
            <w:rStyle w:val="Hiperveza"/>
            <w:rFonts w:eastAsiaTheme="minorHAnsi"/>
            <w:noProof/>
          </w:rPr>
          <w:t xml:space="preserve"> Ogledni primjerak Izjave o nekažnjavanju</w:t>
        </w:r>
        <w:r w:rsidR="009C1437">
          <w:rPr>
            <w:noProof/>
            <w:webHidden/>
          </w:rPr>
          <w:tab/>
        </w:r>
        <w:r w:rsidR="009C1437">
          <w:rPr>
            <w:noProof/>
            <w:webHidden/>
          </w:rPr>
          <w:fldChar w:fldCharType="begin"/>
        </w:r>
        <w:r w:rsidR="009C1437">
          <w:rPr>
            <w:noProof/>
            <w:webHidden/>
          </w:rPr>
          <w:instrText xml:space="preserve"> PAGEREF _Toc118281928 \h </w:instrText>
        </w:r>
        <w:r w:rsidR="009C1437">
          <w:rPr>
            <w:noProof/>
            <w:webHidden/>
          </w:rPr>
        </w:r>
        <w:r w:rsidR="009C1437">
          <w:rPr>
            <w:noProof/>
            <w:webHidden/>
          </w:rPr>
          <w:fldChar w:fldCharType="separate"/>
        </w:r>
        <w:r w:rsidR="003B55D1">
          <w:rPr>
            <w:noProof/>
            <w:webHidden/>
          </w:rPr>
          <w:t>17</w:t>
        </w:r>
        <w:r w:rsidR="009C1437">
          <w:rPr>
            <w:noProof/>
            <w:webHidden/>
          </w:rPr>
          <w:fldChar w:fldCharType="end"/>
        </w:r>
      </w:hyperlink>
    </w:p>
    <w:p w14:paraId="0D1FFC37" w14:textId="5D1E8FBA" w:rsidR="00544E50" w:rsidRPr="00892AE3" w:rsidRDefault="008971AE" w:rsidP="00892AE3">
      <w:pPr>
        <w:pStyle w:val="Naslov1"/>
        <w:spacing w:before="120"/>
      </w:pPr>
      <w:r w:rsidRPr="00BD7610">
        <w:rPr>
          <w:rStyle w:val="Istaknuto"/>
          <w:b/>
          <w:bCs/>
          <w:i w:val="0"/>
          <w:iCs w:val="0"/>
          <w:spacing w:val="0"/>
          <w:sz w:val="22"/>
          <w:szCs w:val="22"/>
        </w:rPr>
        <w:lastRenderedPageBreak/>
        <w:fldChar w:fldCharType="end"/>
      </w:r>
      <w:bookmarkStart w:id="8" w:name="_Toc118281884"/>
      <w:r w:rsidR="00BF0DBA">
        <w:rPr>
          <w:rStyle w:val="Istaknuto"/>
          <w:b/>
          <w:bCs/>
          <w:i w:val="0"/>
          <w:iCs w:val="0"/>
          <w:spacing w:val="0"/>
        </w:rPr>
        <w:t xml:space="preserve">1. </w:t>
      </w:r>
      <w:r w:rsidR="00817B03" w:rsidRPr="00BF0DBA">
        <w:rPr>
          <w:rStyle w:val="Istaknuto"/>
          <w:b/>
          <w:bCs/>
          <w:i w:val="0"/>
          <w:iCs w:val="0"/>
          <w:spacing w:val="0"/>
        </w:rPr>
        <w:t>OPĆI PODACI</w:t>
      </w:r>
      <w:bookmarkStart w:id="9" w:name="_Toc323812644"/>
      <w:bookmarkStart w:id="10" w:name="_Toc323813760"/>
      <w:bookmarkStart w:id="11" w:name="_Toc324147763"/>
      <w:bookmarkStart w:id="12" w:name="_Toc324148046"/>
      <w:bookmarkStart w:id="13" w:name="_Toc324149985"/>
      <w:bookmarkEnd w:id="0"/>
      <w:bookmarkEnd w:id="4"/>
      <w:bookmarkEnd w:id="5"/>
      <w:bookmarkEnd w:id="6"/>
      <w:bookmarkEnd w:id="7"/>
      <w:bookmarkEnd w:id="8"/>
    </w:p>
    <w:p w14:paraId="1F1B8105" w14:textId="77777777" w:rsidR="003B6904" w:rsidRPr="00865B0C" w:rsidRDefault="00DC45FE" w:rsidP="00366189">
      <w:pPr>
        <w:pStyle w:val="Naslov2"/>
        <w:numPr>
          <w:ilvl w:val="1"/>
          <w:numId w:val="5"/>
        </w:numPr>
        <w:spacing w:before="0" w:line="240" w:lineRule="auto"/>
        <w:rPr>
          <w:szCs w:val="24"/>
        </w:rPr>
      </w:pPr>
      <w:bookmarkStart w:id="14" w:name="_Toc118281885"/>
      <w:bookmarkEnd w:id="1"/>
      <w:bookmarkEnd w:id="2"/>
      <w:bookmarkEnd w:id="9"/>
      <w:bookmarkEnd w:id="10"/>
      <w:bookmarkEnd w:id="11"/>
      <w:bookmarkEnd w:id="12"/>
      <w:bookmarkEnd w:id="13"/>
      <w:r>
        <w:rPr>
          <w:szCs w:val="24"/>
        </w:rPr>
        <w:t>Podaci o N</w:t>
      </w:r>
      <w:r w:rsidR="004E5452" w:rsidRPr="00BD7610">
        <w:rPr>
          <w:szCs w:val="24"/>
        </w:rPr>
        <w:t>aručitelju</w:t>
      </w:r>
      <w:bookmarkEnd w:id="14"/>
    </w:p>
    <w:p w14:paraId="7D314D08" w14:textId="21107DEB" w:rsidR="005518F3" w:rsidRDefault="00AF597E" w:rsidP="005518F3">
      <w:pPr>
        <w:spacing w:before="120" w:after="0" w:line="240" w:lineRule="auto"/>
        <w:jc w:val="both"/>
        <w:rPr>
          <w:rFonts w:ascii="Times New Roman" w:hAnsi="Times New Roman"/>
          <w:sz w:val="24"/>
          <w:szCs w:val="24"/>
        </w:rPr>
      </w:pPr>
      <w:r>
        <w:rPr>
          <w:rFonts w:ascii="Times New Roman" w:hAnsi="Times New Roman"/>
          <w:b/>
          <w:sz w:val="24"/>
          <w:szCs w:val="24"/>
        </w:rPr>
        <w:t>Osnovna škola Franje Serta Bednja</w:t>
      </w:r>
      <w:r>
        <w:rPr>
          <w:rFonts w:ascii="Times New Roman" w:hAnsi="Times New Roman"/>
          <w:sz w:val="24"/>
          <w:szCs w:val="24"/>
        </w:rPr>
        <w:t>, Ljudevita Gaja 15, 42 253 Bednja, OIB: 71132268218</w:t>
      </w:r>
      <w:r w:rsidR="005518F3">
        <w:rPr>
          <w:rFonts w:ascii="Times New Roman" w:hAnsi="Times New Roman"/>
          <w:sz w:val="24"/>
          <w:szCs w:val="24"/>
        </w:rPr>
        <w:t>.</w:t>
      </w:r>
    </w:p>
    <w:p w14:paraId="6765148B" w14:textId="1D7358B5" w:rsidR="005518F3" w:rsidRPr="00BD7610" w:rsidRDefault="00DC45FE" w:rsidP="005518F3">
      <w:pPr>
        <w:spacing w:before="120" w:after="0" w:line="240" w:lineRule="auto"/>
        <w:jc w:val="both"/>
        <w:rPr>
          <w:rFonts w:ascii="Times New Roman" w:hAnsi="Times New Roman"/>
          <w:sz w:val="24"/>
          <w:szCs w:val="24"/>
        </w:rPr>
      </w:pPr>
      <w:r>
        <w:rPr>
          <w:rFonts w:ascii="Times New Roman" w:hAnsi="Times New Roman"/>
          <w:sz w:val="24"/>
          <w:szCs w:val="24"/>
        </w:rPr>
        <w:t>Odgovorna osoba N</w:t>
      </w:r>
      <w:r w:rsidR="005518F3" w:rsidRPr="00BD7610">
        <w:rPr>
          <w:rFonts w:ascii="Times New Roman" w:hAnsi="Times New Roman"/>
          <w:sz w:val="24"/>
          <w:szCs w:val="24"/>
        </w:rPr>
        <w:t xml:space="preserve">aručitelja: </w:t>
      </w:r>
      <w:r w:rsidR="00A64F5E">
        <w:rPr>
          <w:rFonts w:ascii="Times New Roman" w:hAnsi="Times New Roman"/>
          <w:sz w:val="24"/>
          <w:szCs w:val="24"/>
        </w:rPr>
        <w:t>ravnateljica Sanja Majcen</w:t>
      </w:r>
      <w:r w:rsidR="005518F3" w:rsidRPr="00BD7610">
        <w:rPr>
          <w:rFonts w:ascii="Times New Roman" w:hAnsi="Times New Roman"/>
          <w:sz w:val="24"/>
          <w:szCs w:val="24"/>
        </w:rPr>
        <w:t>.</w:t>
      </w:r>
    </w:p>
    <w:p w14:paraId="2BD1F8A1" w14:textId="77777777" w:rsidR="003B6904" w:rsidRPr="00166F0E" w:rsidRDefault="004E5452" w:rsidP="005518F3">
      <w:pPr>
        <w:pStyle w:val="Naslov2"/>
        <w:numPr>
          <w:ilvl w:val="1"/>
          <w:numId w:val="5"/>
        </w:numPr>
        <w:spacing w:before="120" w:line="240" w:lineRule="auto"/>
        <w:rPr>
          <w:szCs w:val="24"/>
        </w:rPr>
      </w:pPr>
      <w:bookmarkStart w:id="15" w:name="_Toc323802883"/>
      <w:bookmarkStart w:id="16" w:name="_Toc323812645"/>
      <w:bookmarkStart w:id="17" w:name="_Toc323813761"/>
      <w:bookmarkStart w:id="18" w:name="_Toc324147764"/>
      <w:bookmarkStart w:id="19" w:name="_Toc324148047"/>
      <w:bookmarkStart w:id="20" w:name="_Toc324149986"/>
      <w:bookmarkStart w:id="21" w:name="_Toc118281886"/>
      <w:r w:rsidRPr="00BD7610">
        <w:rPr>
          <w:szCs w:val="24"/>
        </w:rPr>
        <w:t>Služba/osoba zadužena za komunikaciju s ponuditeljima</w:t>
      </w:r>
      <w:bookmarkStart w:id="22" w:name="_Toc211731129"/>
      <w:bookmarkEnd w:id="15"/>
      <w:bookmarkEnd w:id="16"/>
      <w:bookmarkEnd w:id="17"/>
      <w:bookmarkEnd w:id="18"/>
      <w:bookmarkEnd w:id="19"/>
      <w:bookmarkEnd w:id="20"/>
      <w:bookmarkEnd w:id="21"/>
    </w:p>
    <w:p w14:paraId="3EE5F487" w14:textId="77777777" w:rsidR="000C0543" w:rsidRPr="000C0543" w:rsidRDefault="000C0543" w:rsidP="005518F3">
      <w:pPr>
        <w:spacing w:before="120" w:after="0" w:line="240" w:lineRule="auto"/>
        <w:jc w:val="both"/>
        <w:rPr>
          <w:rFonts w:ascii="Times New Roman" w:hAnsi="Times New Roman"/>
          <w:b/>
          <w:sz w:val="24"/>
          <w:szCs w:val="24"/>
        </w:rPr>
      </w:pPr>
      <w:bookmarkStart w:id="23" w:name="_Toc323812648"/>
      <w:bookmarkStart w:id="24" w:name="_Toc323813764"/>
      <w:bookmarkStart w:id="25" w:name="_Toc324147767"/>
      <w:bookmarkStart w:id="26" w:name="_Toc324148050"/>
      <w:bookmarkStart w:id="27" w:name="_Toc324149989"/>
      <w:r w:rsidRPr="000C0543">
        <w:rPr>
          <w:rFonts w:ascii="Times New Roman" w:hAnsi="Times New Roman"/>
          <w:b/>
          <w:sz w:val="24"/>
          <w:szCs w:val="24"/>
        </w:rPr>
        <w:t>Za informacije o postupku nabava</w:t>
      </w:r>
    </w:p>
    <w:p w14:paraId="313C140D" w14:textId="6C5E184C" w:rsidR="005518F3" w:rsidRPr="008C7642" w:rsidRDefault="00A64F5E" w:rsidP="000C0543">
      <w:pPr>
        <w:spacing w:after="0" w:line="240" w:lineRule="auto"/>
        <w:jc w:val="both"/>
        <w:rPr>
          <w:rFonts w:ascii="Times New Roman" w:hAnsi="Times New Roman"/>
          <w:sz w:val="24"/>
          <w:szCs w:val="24"/>
        </w:rPr>
      </w:pPr>
      <w:r>
        <w:rPr>
          <w:rFonts w:ascii="Times New Roman" w:hAnsi="Times New Roman"/>
          <w:sz w:val="24"/>
          <w:szCs w:val="24"/>
        </w:rPr>
        <w:t>Osnovna škola Franje Serta Bednja</w:t>
      </w:r>
      <w:r w:rsidR="005518F3" w:rsidRPr="008C7642">
        <w:rPr>
          <w:rFonts w:ascii="Times New Roman" w:hAnsi="Times New Roman"/>
          <w:sz w:val="24"/>
          <w:szCs w:val="24"/>
        </w:rPr>
        <w:t xml:space="preserve">, </w:t>
      </w:r>
    </w:p>
    <w:p w14:paraId="68DA0F36" w14:textId="5A62CC1B" w:rsidR="005518F3" w:rsidRDefault="00A64F5E" w:rsidP="005518F3">
      <w:pPr>
        <w:spacing w:after="0" w:line="240" w:lineRule="auto"/>
        <w:jc w:val="both"/>
        <w:rPr>
          <w:rFonts w:ascii="Times New Roman" w:hAnsi="Times New Roman"/>
          <w:sz w:val="24"/>
          <w:szCs w:val="24"/>
        </w:rPr>
      </w:pPr>
      <w:r>
        <w:rPr>
          <w:rFonts w:ascii="Times New Roman" w:hAnsi="Times New Roman"/>
          <w:sz w:val="24"/>
          <w:szCs w:val="24"/>
        </w:rPr>
        <w:t>Ljudevita Gaja 15, Bednja, Ivana Kramarić</w:t>
      </w:r>
    </w:p>
    <w:p w14:paraId="10867851" w14:textId="5EF8B123" w:rsidR="005518F3" w:rsidRPr="001A56D5" w:rsidRDefault="000C0543" w:rsidP="005518F3">
      <w:pPr>
        <w:spacing w:after="0" w:line="240" w:lineRule="auto"/>
        <w:jc w:val="both"/>
        <w:rPr>
          <w:rFonts w:ascii="Times New Roman" w:hAnsi="Times New Roman"/>
          <w:sz w:val="24"/>
          <w:szCs w:val="24"/>
        </w:rPr>
      </w:pPr>
      <w:r>
        <w:rPr>
          <w:rFonts w:ascii="Times New Roman" w:hAnsi="Times New Roman"/>
          <w:sz w:val="24"/>
          <w:szCs w:val="24"/>
        </w:rPr>
        <w:t>B</w:t>
      </w:r>
      <w:r w:rsidR="005518F3">
        <w:rPr>
          <w:rFonts w:ascii="Times New Roman" w:hAnsi="Times New Roman"/>
          <w:sz w:val="24"/>
          <w:szCs w:val="24"/>
        </w:rPr>
        <w:t>roj telefona</w:t>
      </w:r>
      <w:r w:rsidR="00A64F5E">
        <w:rPr>
          <w:rFonts w:ascii="Times New Roman" w:hAnsi="Times New Roman"/>
          <w:sz w:val="24"/>
          <w:szCs w:val="24"/>
        </w:rPr>
        <w:t>: 042/796-302</w:t>
      </w:r>
    </w:p>
    <w:p w14:paraId="11C26BE8" w14:textId="63B8D518" w:rsidR="005518F3" w:rsidRPr="008C7642" w:rsidRDefault="005518F3" w:rsidP="005518F3">
      <w:pPr>
        <w:spacing w:after="0" w:line="240" w:lineRule="auto"/>
        <w:jc w:val="both"/>
        <w:rPr>
          <w:rFonts w:ascii="Times New Roman" w:hAnsi="Times New Roman"/>
          <w:sz w:val="24"/>
          <w:szCs w:val="24"/>
        </w:rPr>
      </w:pPr>
      <w:r w:rsidRPr="001A56D5">
        <w:rPr>
          <w:rFonts w:ascii="Times New Roman" w:hAnsi="Times New Roman"/>
          <w:sz w:val="24"/>
          <w:szCs w:val="24"/>
        </w:rPr>
        <w:t>Int</w:t>
      </w:r>
      <w:r w:rsidR="00F31F7E">
        <w:rPr>
          <w:rFonts w:ascii="Times New Roman" w:hAnsi="Times New Roman"/>
          <w:sz w:val="24"/>
          <w:szCs w:val="24"/>
        </w:rPr>
        <w:t xml:space="preserve">ernetska adresa: </w:t>
      </w:r>
      <w:r w:rsidR="00A12F17" w:rsidRPr="00A12F17">
        <w:rPr>
          <w:rFonts w:ascii="Times New Roman" w:hAnsi="Times New Roman"/>
          <w:sz w:val="24"/>
          <w:szCs w:val="24"/>
        </w:rPr>
        <w:t>http://os-fserta-bednja.skole.hr/</w:t>
      </w:r>
    </w:p>
    <w:p w14:paraId="6AB26AC3" w14:textId="3CF702C2" w:rsidR="005518F3" w:rsidRDefault="005518F3" w:rsidP="005518F3">
      <w:pPr>
        <w:spacing w:after="0" w:line="240" w:lineRule="auto"/>
        <w:jc w:val="both"/>
        <w:rPr>
          <w:rFonts w:ascii="Times New Roman" w:hAnsi="Times New Roman"/>
          <w:sz w:val="24"/>
          <w:szCs w:val="24"/>
          <w:shd w:val="clear" w:color="auto" w:fill="FFFFFF"/>
        </w:rPr>
      </w:pPr>
      <w:r w:rsidRPr="008F342A">
        <w:rPr>
          <w:rFonts w:ascii="Times New Roman" w:hAnsi="Times New Roman"/>
          <w:sz w:val="24"/>
          <w:szCs w:val="24"/>
        </w:rPr>
        <w:t xml:space="preserve">E-mail: </w:t>
      </w:r>
      <w:hyperlink r:id="rId9" w:history="1">
        <w:r w:rsidR="00A12F17" w:rsidRPr="00FE15B4">
          <w:rPr>
            <w:rStyle w:val="Hiperveza"/>
            <w:rFonts w:ascii="Times New Roman" w:hAnsi="Times New Roman"/>
            <w:sz w:val="24"/>
            <w:szCs w:val="24"/>
          </w:rPr>
          <w:t>ured@os-fserta-bednja.skole.hr</w:t>
        </w:r>
      </w:hyperlink>
      <w:r w:rsidR="00A12F17">
        <w:rPr>
          <w:rFonts w:ascii="Times New Roman" w:hAnsi="Times New Roman"/>
          <w:sz w:val="24"/>
          <w:szCs w:val="24"/>
        </w:rPr>
        <w:t xml:space="preserve"> </w:t>
      </w:r>
    </w:p>
    <w:p w14:paraId="6EC0A3C1" w14:textId="2C34F853" w:rsidR="000C0543" w:rsidRDefault="000C0543" w:rsidP="005518F3">
      <w:pPr>
        <w:spacing w:after="0" w:line="240" w:lineRule="auto"/>
        <w:jc w:val="both"/>
        <w:rPr>
          <w:rFonts w:ascii="Times New Roman" w:hAnsi="Times New Roman"/>
          <w:sz w:val="24"/>
          <w:szCs w:val="24"/>
          <w:shd w:val="clear" w:color="auto" w:fill="FFFFFF"/>
        </w:rPr>
      </w:pPr>
    </w:p>
    <w:p w14:paraId="59B69F9E" w14:textId="60F6669A" w:rsidR="0098164C" w:rsidRDefault="0098164C" w:rsidP="008C7642">
      <w:pPr>
        <w:spacing w:before="120" w:after="0" w:line="240" w:lineRule="auto"/>
        <w:jc w:val="both"/>
        <w:rPr>
          <w:rFonts w:ascii="Times New Roman" w:hAnsi="Times New Roman"/>
          <w:sz w:val="24"/>
          <w:szCs w:val="24"/>
        </w:rPr>
      </w:pPr>
      <w:r w:rsidRPr="00383462">
        <w:rPr>
          <w:rFonts w:ascii="Times New Roman" w:hAnsi="Times New Roman"/>
          <w:sz w:val="24"/>
          <w:szCs w:val="24"/>
        </w:rPr>
        <w:t xml:space="preserve">Gospodarski subjekti mogu najkasnije dva dana prije isteka roka za dostavu ponuda zahtijevati dodatne informacije i objašnjenja vezana uz </w:t>
      </w:r>
      <w:r w:rsidR="00F34E3D">
        <w:rPr>
          <w:rFonts w:ascii="Times New Roman" w:hAnsi="Times New Roman"/>
          <w:sz w:val="24"/>
          <w:szCs w:val="24"/>
        </w:rPr>
        <w:t>poziv</w:t>
      </w:r>
      <w:r w:rsidRPr="00383462">
        <w:rPr>
          <w:rFonts w:ascii="Times New Roman" w:hAnsi="Times New Roman"/>
          <w:sz w:val="24"/>
          <w:szCs w:val="24"/>
        </w:rPr>
        <w:t>. Naručitelj će odgovor dostaviti svim zainteresiranim gospodarskim subjektima</w:t>
      </w:r>
      <w:r w:rsidR="00362D1B" w:rsidRPr="00362D1B">
        <w:t xml:space="preserve"> </w:t>
      </w:r>
      <w:r w:rsidR="00362D1B" w:rsidRPr="00A51EB9">
        <w:rPr>
          <w:rFonts w:ascii="Times New Roman" w:hAnsi="Times New Roman"/>
        </w:rPr>
        <w:t>kojima je upućen Poziv na dostavu ponuda</w:t>
      </w:r>
      <w:r w:rsidR="00362D1B">
        <w:t>.</w:t>
      </w:r>
      <w:r w:rsidR="00362D1B">
        <w:rPr>
          <w:rFonts w:ascii="Times New Roman" w:hAnsi="Times New Roman"/>
          <w:sz w:val="24"/>
          <w:szCs w:val="24"/>
        </w:rPr>
        <w:t xml:space="preserve"> </w:t>
      </w:r>
      <w:r w:rsidRPr="00383462">
        <w:rPr>
          <w:rFonts w:ascii="Times New Roman" w:hAnsi="Times New Roman"/>
          <w:sz w:val="24"/>
          <w:szCs w:val="24"/>
        </w:rPr>
        <w:t xml:space="preserve"> </w:t>
      </w:r>
    </w:p>
    <w:p w14:paraId="4E165600" w14:textId="5D99B2D4" w:rsidR="00544E50" w:rsidRDefault="0098164C" w:rsidP="00962FE1">
      <w:pPr>
        <w:pStyle w:val="Tijeloteksta"/>
        <w:spacing w:before="120" w:after="0" w:line="240" w:lineRule="auto"/>
        <w:rPr>
          <w:sz w:val="24"/>
          <w:szCs w:val="24"/>
          <w:lang w:val="hr-HR"/>
        </w:rPr>
      </w:pPr>
      <w:r>
        <w:rPr>
          <w:sz w:val="24"/>
          <w:szCs w:val="24"/>
        </w:rPr>
        <w:t xml:space="preserve">Naručitelj može, na vlastitu inicijativu, najkasnije dva dana prije isteka roka za dostavu ponuda, izmijeniti </w:t>
      </w:r>
      <w:r w:rsidR="00F34E3D">
        <w:rPr>
          <w:sz w:val="24"/>
          <w:szCs w:val="24"/>
          <w:lang w:val="hr-HR"/>
        </w:rPr>
        <w:t>poziv</w:t>
      </w:r>
      <w:r>
        <w:rPr>
          <w:sz w:val="24"/>
          <w:szCs w:val="24"/>
        </w:rPr>
        <w:t xml:space="preserve">. </w:t>
      </w:r>
      <w:r w:rsidRPr="00383462">
        <w:rPr>
          <w:sz w:val="24"/>
          <w:szCs w:val="24"/>
        </w:rPr>
        <w:t xml:space="preserve">Naručitelj će </w:t>
      </w:r>
      <w:r>
        <w:rPr>
          <w:sz w:val="24"/>
          <w:szCs w:val="24"/>
        </w:rPr>
        <w:t xml:space="preserve">izmjenu </w:t>
      </w:r>
      <w:r w:rsidR="00F34E3D">
        <w:rPr>
          <w:sz w:val="24"/>
          <w:szCs w:val="24"/>
          <w:lang w:val="hr-HR"/>
        </w:rPr>
        <w:t>poziva</w:t>
      </w:r>
      <w:r w:rsidRPr="00383462">
        <w:rPr>
          <w:sz w:val="24"/>
          <w:szCs w:val="24"/>
        </w:rPr>
        <w:t xml:space="preserve"> dostaviti svim zainteresiranim gospodarskim subjektima na isti način kao i </w:t>
      </w:r>
      <w:r w:rsidR="007A2E75">
        <w:rPr>
          <w:sz w:val="24"/>
          <w:szCs w:val="24"/>
          <w:lang w:val="hr-HR"/>
        </w:rPr>
        <w:t xml:space="preserve">osnovni </w:t>
      </w:r>
      <w:r w:rsidR="00F34E3D">
        <w:rPr>
          <w:sz w:val="24"/>
          <w:szCs w:val="24"/>
          <w:lang w:val="hr-HR"/>
        </w:rPr>
        <w:t>poziv</w:t>
      </w:r>
      <w:r w:rsidRPr="00383462">
        <w:rPr>
          <w:sz w:val="24"/>
          <w:szCs w:val="24"/>
        </w:rPr>
        <w:t>.</w:t>
      </w:r>
    </w:p>
    <w:p w14:paraId="49EE2387" w14:textId="57932DDA" w:rsidR="007D5213" w:rsidRPr="00BD7610" w:rsidRDefault="00E22124" w:rsidP="00962FE1">
      <w:pPr>
        <w:pStyle w:val="Tijeloteksta"/>
        <w:numPr>
          <w:ilvl w:val="1"/>
          <w:numId w:val="5"/>
        </w:numPr>
        <w:spacing w:before="120" w:after="0" w:line="240" w:lineRule="auto"/>
        <w:rPr>
          <w:sz w:val="24"/>
          <w:szCs w:val="24"/>
          <w:lang w:val="hr-HR"/>
        </w:rPr>
      </w:pPr>
      <w:bookmarkStart w:id="28" w:name="_Toc118281887"/>
      <w:r w:rsidRPr="00BD7610">
        <w:rPr>
          <w:rStyle w:val="Naslov2Char"/>
          <w:szCs w:val="24"/>
          <w:lang w:val="hr-HR"/>
        </w:rPr>
        <w:t>Vrsta postupka nabave</w:t>
      </w:r>
      <w:bookmarkEnd w:id="23"/>
      <w:bookmarkEnd w:id="24"/>
      <w:bookmarkEnd w:id="25"/>
      <w:bookmarkEnd w:id="26"/>
      <w:bookmarkEnd w:id="27"/>
      <w:bookmarkEnd w:id="28"/>
      <w:r w:rsidRPr="00BD7610">
        <w:rPr>
          <w:b/>
          <w:sz w:val="24"/>
          <w:szCs w:val="24"/>
          <w:lang w:val="hr-HR"/>
        </w:rPr>
        <w:t xml:space="preserve">: </w:t>
      </w:r>
      <w:r w:rsidR="005518F3" w:rsidRPr="00BD7610">
        <w:rPr>
          <w:sz w:val="24"/>
          <w:szCs w:val="24"/>
          <w:lang w:val="hr-HR"/>
        </w:rPr>
        <w:t xml:space="preserve">postupak </w:t>
      </w:r>
      <w:r w:rsidR="005518F3">
        <w:rPr>
          <w:sz w:val="24"/>
          <w:szCs w:val="24"/>
          <w:lang w:val="hr-HR"/>
        </w:rPr>
        <w:t xml:space="preserve">jednostavne </w:t>
      </w:r>
      <w:r w:rsidR="005518F3" w:rsidRPr="00BD7610">
        <w:rPr>
          <w:sz w:val="24"/>
          <w:szCs w:val="24"/>
          <w:lang w:val="hr-HR"/>
        </w:rPr>
        <w:t xml:space="preserve">nabave temeljem </w:t>
      </w:r>
      <w:r w:rsidR="005518F3">
        <w:rPr>
          <w:sz w:val="24"/>
          <w:szCs w:val="24"/>
          <w:lang w:val="hr-HR"/>
        </w:rPr>
        <w:t>Pravilnika o provedbi postupa</w:t>
      </w:r>
      <w:r w:rsidR="00A455B8">
        <w:rPr>
          <w:sz w:val="24"/>
          <w:szCs w:val="24"/>
          <w:lang w:val="hr-HR"/>
        </w:rPr>
        <w:t>ka jednostavne nabave od dana 26. svibnja</w:t>
      </w:r>
      <w:r w:rsidR="005518F3">
        <w:rPr>
          <w:sz w:val="24"/>
          <w:szCs w:val="24"/>
          <w:lang w:val="hr-HR"/>
        </w:rPr>
        <w:t xml:space="preserve"> 2017. godine</w:t>
      </w:r>
      <w:r w:rsidR="00CF3F20" w:rsidRPr="00BD7610">
        <w:rPr>
          <w:sz w:val="24"/>
          <w:szCs w:val="24"/>
          <w:lang w:val="hr-HR"/>
        </w:rPr>
        <w:t>.</w:t>
      </w:r>
    </w:p>
    <w:p w14:paraId="4FD5D09A" w14:textId="6A6BF870" w:rsidR="00856AD5" w:rsidRPr="00D26547" w:rsidRDefault="00E22124" w:rsidP="00962FE1">
      <w:pPr>
        <w:pStyle w:val="Odlomakpopisa"/>
        <w:numPr>
          <w:ilvl w:val="1"/>
          <w:numId w:val="5"/>
        </w:numPr>
        <w:spacing w:before="120" w:after="0" w:line="240" w:lineRule="auto"/>
        <w:rPr>
          <w:rFonts w:ascii="Times New Roman" w:hAnsi="Times New Roman"/>
          <w:sz w:val="24"/>
          <w:szCs w:val="24"/>
        </w:rPr>
      </w:pPr>
      <w:bookmarkStart w:id="29" w:name="_Toc323812649"/>
      <w:bookmarkStart w:id="30" w:name="_Toc323813765"/>
      <w:bookmarkStart w:id="31" w:name="_Toc324147768"/>
      <w:bookmarkStart w:id="32" w:name="_Toc324148051"/>
      <w:bookmarkStart w:id="33" w:name="_Toc324149990"/>
      <w:bookmarkStart w:id="34" w:name="_Toc118281888"/>
      <w:r w:rsidRPr="00BF0DBA">
        <w:rPr>
          <w:rStyle w:val="Naslov2Char"/>
          <w:szCs w:val="24"/>
        </w:rPr>
        <w:t>Procijenjena vrijednost nabave</w:t>
      </w:r>
      <w:bookmarkEnd w:id="29"/>
      <w:bookmarkEnd w:id="30"/>
      <w:bookmarkEnd w:id="31"/>
      <w:bookmarkEnd w:id="32"/>
      <w:bookmarkEnd w:id="33"/>
      <w:bookmarkEnd w:id="34"/>
      <w:r w:rsidRPr="00D26547">
        <w:rPr>
          <w:rFonts w:ascii="Times New Roman" w:hAnsi="Times New Roman"/>
          <w:sz w:val="24"/>
          <w:szCs w:val="24"/>
        </w:rPr>
        <w:t>:</w:t>
      </w:r>
      <w:r w:rsidR="00D26547">
        <w:rPr>
          <w:rFonts w:ascii="Times New Roman" w:hAnsi="Times New Roman"/>
          <w:sz w:val="24"/>
          <w:szCs w:val="24"/>
        </w:rPr>
        <w:t xml:space="preserve"> </w:t>
      </w:r>
      <w:r w:rsidR="00A455B8">
        <w:rPr>
          <w:rFonts w:ascii="Times New Roman" w:hAnsi="Times New Roman"/>
          <w:sz w:val="24"/>
          <w:szCs w:val="24"/>
        </w:rPr>
        <w:t>351</w:t>
      </w:r>
      <w:r w:rsidR="00D26547">
        <w:rPr>
          <w:rFonts w:ascii="Times New Roman" w:hAnsi="Times New Roman"/>
          <w:sz w:val="24"/>
          <w:szCs w:val="24"/>
        </w:rPr>
        <w:t>.</w:t>
      </w:r>
      <w:r w:rsidR="00A455B8">
        <w:rPr>
          <w:rFonts w:ascii="Times New Roman" w:hAnsi="Times New Roman"/>
          <w:sz w:val="24"/>
          <w:szCs w:val="24"/>
        </w:rPr>
        <w:t>995</w:t>
      </w:r>
      <w:r w:rsidR="00D26547">
        <w:rPr>
          <w:rFonts w:ascii="Times New Roman" w:hAnsi="Times New Roman"/>
          <w:sz w:val="24"/>
          <w:szCs w:val="24"/>
        </w:rPr>
        <w:t>,00</w:t>
      </w:r>
      <w:r w:rsidR="005518F3" w:rsidRPr="00D26547">
        <w:rPr>
          <w:rFonts w:ascii="Times New Roman" w:hAnsi="Times New Roman"/>
          <w:sz w:val="24"/>
          <w:szCs w:val="24"/>
        </w:rPr>
        <w:t xml:space="preserve"> </w:t>
      </w:r>
      <w:r w:rsidR="006F63DD" w:rsidRPr="00D26547">
        <w:rPr>
          <w:rFonts w:ascii="Times New Roman" w:hAnsi="Times New Roman"/>
          <w:sz w:val="24"/>
          <w:szCs w:val="24"/>
        </w:rPr>
        <w:t xml:space="preserve">kuna </w:t>
      </w:r>
      <w:r w:rsidR="00717575" w:rsidRPr="00D26547">
        <w:rPr>
          <w:rFonts w:ascii="Times New Roman" w:hAnsi="Times New Roman"/>
          <w:sz w:val="24"/>
          <w:szCs w:val="24"/>
        </w:rPr>
        <w:t>bez PDV-a</w:t>
      </w:r>
      <w:r w:rsidR="006F63DD" w:rsidRPr="00D26547">
        <w:rPr>
          <w:rFonts w:ascii="Times New Roman" w:hAnsi="Times New Roman"/>
          <w:sz w:val="24"/>
          <w:szCs w:val="24"/>
        </w:rPr>
        <w:t>.</w:t>
      </w:r>
    </w:p>
    <w:p w14:paraId="07298A6F" w14:textId="5AC58DE9" w:rsidR="002E4721" w:rsidRPr="000E12A0" w:rsidRDefault="00E22124" w:rsidP="000E12A0">
      <w:pPr>
        <w:pStyle w:val="Odlomakpopisa"/>
        <w:numPr>
          <w:ilvl w:val="1"/>
          <w:numId w:val="5"/>
        </w:numPr>
        <w:spacing w:before="120" w:after="0" w:line="240" w:lineRule="auto"/>
        <w:contextualSpacing w:val="0"/>
        <w:rPr>
          <w:rFonts w:ascii="Times New Roman" w:hAnsi="Times New Roman"/>
          <w:sz w:val="24"/>
          <w:szCs w:val="24"/>
        </w:rPr>
      </w:pPr>
      <w:bookmarkStart w:id="35" w:name="_Toc323812650"/>
      <w:bookmarkStart w:id="36" w:name="_Toc323813766"/>
      <w:bookmarkStart w:id="37" w:name="_Toc324147769"/>
      <w:bookmarkStart w:id="38" w:name="_Toc324148052"/>
      <w:bookmarkStart w:id="39" w:name="_Toc324149991"/>
      <w:bookmarkStart w:id="40" w:name="_Toc118281889"/>
      <w:r w:rsidRPr="00BF0DBA">
        <w:rPr>
          <w:rStyle w:val="Naslov2Char"/>
          <w:szCs w:val="24"/>
        </w:rPr>
        <w:t>Vrsta ugovora o nabavi</w:t>
      </w:r>
      <w:bookmarkEnd w:id="35"/>
      <w:bookmarkEnd w:id="36"/>
      <w:bookmarkEnd w:id="37"/>
      <w:bookmarkEnd w:id="38"/>
      <w:bookmarkEnd w:id="39"/>
      <w:bookmarkEnd w:id="40"/>
      <w:r w:rsidR="00281DA6" w:rsidRPr="00BF0DBA">
        <w:rPr>
          <w:rFonts w:ascii="Times New Roman" w:hAnsi="Times New Roman"/>
          <w:sz w:val="24"/>
          <w:szCs w:val="24"/>
        </w:rPr>
        <w:t>:</w:t>
      </w:r>
      <w:r w:rsidR="000E12A0">
        <w:rPr>
          <w:rFonts w:ascii="Times New Roman" w:hAnsi="Times New Roman"/>
          <w:sz w:val="24"/>
          <w:szCs w:val="24"/>
        </w:rPr>
        <w:t xml:space="preserve"> </w:t>
      </w:r>
      <w:r w:rsidR="008F342A" w:rsidRPr="000E12A0">
        <w:rPr>
          <w:rFonts w:ascii="Times New Roman" w:hAnsi="Times New Roman"/>
          <w:sz w:val="24"/>
          <w:szCs w:val="24"/>
        </w:rPr>
        <w:t>Ugovor o</w:t>
      </w:r>
      <w:r w:rsidR="00603147" w:rsidRPr="000E12A0">
        <w:rPr>
          <w:rFonts w:ascii="Times New Roman" w:hAnsi="Times New Roman"/>
          <w:sz w:val="24"/>
          <w:szCs w:val="24"/>
        </w:rPr>
        <w:t xml:space="preserve"> </w:t>
      </w:r>
      <w:r w:rsidR="008F342A" w:rsidRPr="000E12A0">
        <w:rPr>
          <w:rFonts w:ascii="Times New Roman" w:hAnsi="Times New Roman"/>
          <w:sz w:val="24"/>
          <w:szCs w:val="24"/>
        </w:rPr>
        <w:t>nabavi radova</w:t>
      </w:r>
      <w:r w:rsidR="00856AD5" w:rsidRPr="000E12A0">
        <w:rPr>
          <w:rFonts w:ascii="Times New Roman" w:hAnsi="Times New Roman"/>
          <w:sz w:val="24"/>
          <w:szCs w:val="24"/>
        </w:rPr>
        <w:t>.</w:t>
      </w:r>
    </w:p>
    <w:p w14:paraId="5FB083C9" w14:textId="77777777" w:rsidR="006F63DD" w:rsidRDefault="006F63DD" w:rsidP="006F63DD">
      <w:pPr>
        <w:spacing w:before="120" w:after="0" w:line="240" w:lineRule="auto"/>
        <w:rPr>
          <w:rFonts w:ascii="Times New Roman" w:hAnsi="Times New Roman"/>
          <w:b/>
          <w:bCs/>
          <w:sz w:val="24"/>
          <w:szCs w:val="24"/>
        </w:rPr>
      </w:pPr>
      <w:bookmarkStart w:id="41" w:name="_Toc211731131"/>
      <w:bookmarkStart w:id="42" w:name="_Toc323802884"/>
      <w:bookmarkStart w:id="43" w:name="_Toc323812651"/>
      <w:bookmarkStart w:id="44" w:name="_Toc323813767"/>
      <w:bookmarkStart w:id="45" w:name="_Toc324147770"/>
      <w:bookmarkStart w:id="46" w:name="_Toc324148053"/>
      <w:bookmarkStart w:id="47" w:name="_Toc324149992"/>
      <w:bookmarkEnd w:id="22"/>
    </w:p>
    <w:p w14:paraId="11BCB075" w14:textId="77777777" w:rsidR="00865E21" w:rsidRPr="0096062A" w:rsidRDefault="00313347" w:rsidP="00366189">
      <w:pPr>
        <w:pStyle w:val="Naslov1"/>
        <w:numPr>
          <w:ilvl w:val="0"/>
          <w:numId w:val="5"/>
        </w:numPr>
        <w:spacing w:before="0" w:line="240" w:lineRule="auto"/>
        <w:rPr>
          <w:szCs w:val="24"/>
        </w:rPr>
      </w:pPr>
      <w:bookmarkStart w:id="48" w:name="_Toc118281890"/>
      <w:bookmarkEnd w:id="41"/>
      <w:bookmarkEnd w:id="42"/>
      <w:bookmarkEnd w:id="43"/>
      <w:bookmarkEnd w:id="44"/>
      <w:bookmarkEnd w:id="45"/>
      <w:bookmarkEnd w:id="46"/>
      <w:bookmarkEnd w:id="47"/>
      <w:r w:rsidRPr="0096062A">
        <w:rPr>
          <w:szCs w:val="24"/>
        </w:rPr>
        <w:t>PODACI O PREDMETU NABAVE</w:t>
      </w:r>
      <w:bookmarkEnd w:id="48"/>
      <w:r w:rsidR="00865E21" w:rsidRPr="0096062A">
        <w:rPr>
          <w:szCs w:val="24"/>
        </w:rPr>
        <w:t xml:space="preserve"> </w:t>
      </w:r>
    </w:p>
    <w:p w14:paraId="0ECA2457" w14:textId="77777777" w:rsidR="006E6AC5" w:rsidRPr="0096062A" w:rsidRDefault="007300D6" w:rsidP="00166F0E">
      <w:pPr>
        <w:pStyle w:val="Naslov2"/>
        <w:numPr>
          <w:ilvl w:val="1"/>
          <w:numId w:val="5"/>
        </w:numPr>
        <w:spacing w:before="120" w:line="240" w:lineRule="auto"/>
        <w:rPr>
          <w:szCs w:val="24"/>
        </w:rPr>
      </w:pPr>
      <w:bookmarkStart w:id="49" w:name="_Toc323813768"/>
      <w:bookmarkStart w:id="50" w:name="_Toc324147771"/>
      <w:bookmarkStart w:id="51" w:name="_Toc324148054"/>
      <w:bookmarkStart w:id="52" w:name="_Toc324149993"/>
      <w:bookmarkStart w:id="53" w:name="_Toc118281891"/>
      <w:r w:rsidRPr="0096062A">
        <w:rPr>
          <w:szCs w:val="24"/>
        </w:rPr>
        <w:t>Predmet nabave</w:t>
      </w:r>
      <w:bookmarkEnd w:id="49"/>
      <w:bookmarkEnd w:id="50"/>
      <w:bookmarkEnd w:id="51"/>
      <w:bookmarkEnd w:id="52"/>
      <w:bookmarkEnd w:id="53"/>
    </w:p>
    <w:p w14:paraId="7BE0DB0B" w14:textId="46CE1275" w:rsidR="00CF6DBB" w:rsidRPr="00CF6DBB" w:rsidRDefault="00CF6DBB" w:rsidP="00CF6DBB">
      <w:pPr>
        <w:spacing w:before="120" w:after="0" w:line="240" w:lineRule="auto"/>
        <w:jc w:val="both"/>
        <w:rPr>
          <w:rFonts w:ascii="Times New Roman" w:hAnsi="Times New Roman"/>
          <w:sz w:val="24"/>
          <w:szCs w:val="24"/>
        </w:rPr>
      </w:pPr>
      <w:bookmarkStart w:id="54" w:name="_Toc211731133"/>
      <w:bookmarkStart w:id="55" w:name="_Toc323802885"/>
      <w:bookmarkStart w:id="56" w:name="_Toc323812652"/>
      <w:bookmarkStart w:id="57" w:name="_Toc323813769"/>
      <w:bookmarkStart w:id="58" w:name="_Toc324147772"/>
      <w:bookmarkStart w:id="59" w:name="_Toc324148055"/>
      <w:bookmarkStart w:id="60" w:name="_Toc324149994"/>
      <w:r w:rsidRPr="0096062A">
        <w:rPr>
          <w:rFonts w:ascii="Times New Roman" w:hAnsi="Times New Roman"/>
          <w:sz w:val="24"/>
          <w:szCs w:val="24"/>
        </w:rPr>
        <w:t xml:space="preserve">Predmet nabave </w:t>
      </w:r>
      <w:r w:rsidRPr="00F97DAB">
        <w:rPr>
          <w:rFonts w:ascii="Times New Roman" w:hAnsi="Times New Roman"/>
          <w:sz w:val="24"/>
          <w:szCs w:val="24"/>
        </w:rPr>
        <w:t xml:space="preserve">su </w:t>
      </w:r>
      <w:r w:rsidR="00892AE3">
        <w:rPr>
          <w:rFonts w:ascii="Times New Roman" w:hAnsi="Times New Roman"/>
          <w:sz w:val="24"/>
          <w:szCs w:val="24"/>
        </w:rPr>
        <w:t>r</w:t>
      </w:r>
      <w:r w:rsidR="000E12A0">
        <w:rPr>
          <w:rFonts w:ascii="Times New Roman" w:hAnsi="Times New Roman"/>
          <w:sz w:val="24"/>
          <w:szCs w:val="24"/>
        </w:rPr>
        <w:t>adovi na s</w:t>
      </w:r>
      <w:r w:rsidR="00A455B8">
        <w:rPr>
          <w:rFonts w:ascii="Times New Roman" w:hAnsi="Times New Roman"/>
          <w:sz w:val="24"/>
          <w:szCs w:val="24"/>
        </w:rPr>
        <w:t xml:space="preserve">anaciji krova na sportskoj dvorani </w:t>
      </w:r>
      <w:r w:rsidR="008F40CD">
        <w:rPr>
          <w:rFonts w:ascii="Times New Roman" w:hAnsi="Times New Roman"/>
          <w:sz w:val="24"/>
          <w:szCs w:val="24"/>
        </w:rPr>
        <w:t xml:space="preserve">Područne škole </w:t>
      </w:r>
      <w:r w:rsidR="00A455B8">
        <w:rPr>
          <w:rFonts w:ascii="Times New Roman" w:hAnsi="Times New Roman"/>
          <w:sz w:val="24"/>
          <w:szCs w:val="24"/>
        </w:rPr>
        <w:t xml:space="preserve"> Vrbno</w:t>
      </w:r>
      <w:r w:rsidRPr="00CF6DBB">
        <w:rPr>
          <w:rFonts w:ascii="Times New Roman" w:hAnsi="Times New Roman"/>
          <w:sz w:val="24"/>
          <w:szCs w:val="24"/>
        </w:rPr>
        <w:t xml:space="preserve">, a sve po vrsti, kvaliteti i količini kako je specificirano u troškovniku </w:t>
      </w:r>
      <w:r w:rsidRPr="00F1295D">
        <w:rPr>
          <w:rFonts w:ascii="Times New Roman" w:hAnsi="Times New Roman"/>
          <w:sz w:val="24"/>
          <w:szCs w:val="24"/>
        </w:rPr>
        <w:t>radova</w:t>
      </w:r>
      <w:r w:rsidR="00892AE3">
        <w:rPr>
          <w:rFonts w:ascii="Times New Roman" w:hAnsi="Times New Roman"/>
          <w:sz w:val="24"/>
          <w:szCs w:val="24"/>
        </w:rPr>
        <w:t xml:space="preserve"> </w:t>
      </w:r>
      <w:r w:rsidRPr="00F1295D">
        <w:rPr>
          <w:rFonts w:ascii="Times New Roman" w:hAnsi="Times New Roman"/>
          <w:sz w:val="24"/>
          <w:szCs w:val="24"/>
        </w:rPr>
        <w:t>te</w:t>
      </w:r>
      <w:r w:rsidRPr="00CF6DBB">
        <w:rPr>
          <w:rFonts w:ascii="Times New Roman" w:hAnsi="Times New Roman"/>
          <w:sz w:val="24"/>
          <w:szCs w:val="24"/>
        </w:rPr>
        <w:t xml:space="preserve"> ostalim uvjetima traženim</w:t>
      </w:r>
      <w:r>
        <w:rPr>
          <w:rFonts w:ascii="Times New Roman" w:hAnsi="Times New Roman"/>
          <w:sz w:val="24"/>
          <w:szCs w:val="24"/>
        </w:rPr>
        <w:t>a u ovom</w:t>
      </w:r>
      <w:r w:rsidRPr="00CF6DBB">
        <w:rPr>
          <w:rFonts w:ascii="Times New Roman" w:hAnsi="Times New Roman"/>
          <w:sz w:val="24"/>
          <w:szCs w:val="24"/>
        </w:rPr>
        <w:t xml:space="preserve"> </w:t>
      </w:r>
      <w:r w:rsidR="0024365B">
        <w:rPr>
          <w:rFonts w:ascii="Times New Roman" w:hAnsi="Times New Roman"/>
          <w:sz w:val="24"/>
          <w:szCs w:val="24"/>
        </w:rPr>
        <w:t>p</w:t>
      </w:r>
      <w:r>
        <w:rPr>
          <w:rFonts w:ascii="Times New Roman" w:hAnsi="Times New Roman"/>
          <w:sz w:val="24"/>
          <w:szCs w:val="24"/>
        </w:rPr>
        <w:t>ozivu</w:t>
      </w:r>
      <w:r w:rsidR="00583686">
        <w:rPr>
          <w:rFonts w:ascii="Times New Roman" w:hAnsi="Times New Roman"/>
          <w:sz w:val="24"/>
          <w:szCs w:val="24"/>
        </w:rPr>
        <w:t xml:space="preserve"> na dostavu ponuda (dalje u tekstu: „Poziv“)</w:t>
      </w:r>
      <w:r w:rsidRPr="00CF6DBB">
        <w:rPr>
          <w:rFonts w:ascii="Times New Roman" w:hAnsi="Times New Roman"/>
          <w:sz w:val="24"/>
          <w:szCs w:val="24"/>
        </w:rPr>
        <w:t xml:space="preserve">. Troškovnik je sastavni dio </w:t>
      </w:r>
      <w:r w:rsidR="00583686">
        <w:rPr>
          <w:rFonts w:ascii="Times New Roman" w:hAnsi="Times New Roman"/>
          <w:sz w:val="24"/>
          <w:szCs w:val="24"/>
        </w:rPr>
        <w:t>Poziva</w:t>
      </w:r>
      <w:r w:rsidRPr="00CF6DBB">
        <w:rPr>
          <w:rFonts w:ascii="Times New Roman" w:hAnsi="Times New Roman"/>
          <w:sz w:val="24"/>
          <w:szCs w:val="24"/>
        </w:rPr>
        <w:t xml:space="preserve"> i stavljen je na raspolaganje na isti način kao </w:t>
      </w:r>
      <w:r w:rsidR="00583686">
        <w:rPr>
          <w:rFonts w:ascii="Times New Roman" w:hAnsi="Times New Roman"/>
          <w:sz w:val="24"/>
          <w:szCs w:val="24"/>
        </w:rPr>
        <w:t>i Poziv</w:t>
      </w:r>
      <w:r w:rsidRPr="00CF6DBB">
        <w:rPr>
          <w:rFonts w:ascii="Times New Roman" w:hAnsi="Times New Roman"/>
          <w:sz w:val="24"/>
          <w:szCs w:val="24"/>
        </w:rPr>
        <w:t>.</w:t>
      </w:r>
    </w:p>
    <w:p w14:paraId="7C403319" w14:textId="77777777" w:rsidR="00A2602A" w:rsidRDefault="00AD0469" w:rsidP="00AD0469">
      <w:pPr>
        <w:spacing w:before="120" w:after="0" w:line="240" w:lineRule="auto"/>
        <w:jc w:val="both"/>
        <w:rPr>
          <w:rFonts w:ascii="Times New Roman" w:hAnsi="Times New Roman"/>
          <w:sz w:val="24"/>
          <w:szCs w:val="24"/>
        </w:rPr>
      </w:pPr>
      <w:r w:rsidRPr="00BD7610">
        <w:rPr>
          <w:rFonts w:ascii="Times New Roman" w:hAnsi="Times New Roman"/>
          <w:sz w:val="24"/>
          <w:szCs w:val="24"/>
        </w:rPr>
        <w:t>Predmet nabave nije podijeljen na grupe.</w:t>
      </w:r>
      <w:r w:rsidR="007976BC">
        <w:rPr>
          <w:rFonts w:ascii="Times New Roman" w:hAnsi="Times New Roman"/>
          <w:sz w:val="24"/>
          <w:szCs w:val="24"/>
        </w:rPr>
        <w:t xml:space="preserve"> </w:t>
      </w:r>
      <w:r w:rsidR="007976BC" w:rsidRPr="007976BC">
        <w:rPr>
          <w:rFonts w:ascii="Times New Roman" w:hAnsi="Times New Roman"/>
          <w:sz w:val="24"/>
          <w:szCs w:val="24"/>
        </w:rPr>
        <w:t>Ponuditelji su dužni nuditi cjelokupan predmet nabave.</w:t>
      </w:r>
    </w:p>
    <w:p w14:paraId="781F0E79" w14:textId="7ABA3906" w:rsidR="00975368" w:rsidRPr="00892AE3" w:rsidRDefault="00CC5717" w:rsidP="00892AE3">
      <w:pPr>
        <w:spacing w:before="120" w:after="0" w:line="240" w:lineRule="auto"/>
        <w:jc w:val="both"/>
        <w:rPr>
          <w:rFonts w:ascii="Times New Roman" w:hAnsi="Times New Roman"/>
          <w:color w:val="000000"/>
          <w:sz w:val="24"/>
          <w:szCs w:val="24"/>
        </w:rPr>
      </w:pPr>
      <w:r w:rsidRPr="008C6DAC">
        <w:rPr>
          <w:rFonts w:ascii="Times New Roman" w:hAnsi="Times New Roman"/>
          <w:color w:val="000000"/>
          <w:sz w:val="24"/>
          <w:szCs w:val="24"/>
        </w:rPr>
        <w:t xml:space="preserve">CPV </w:t>
      </w:r>
      <w:r w:rsidR="002E4F7A" w:rsidRPr="002E4F7A">
        <w:rPr>
          <w:rFonts w:ascii="Times New Roman" w:hAnsi="Times New Roman"/>
          <w:color w:val="000000"/>
          <w:sz w:val="24"/>
          <w:szCs w:val="24"/>
        </w:rPr>
        <w:t>45260000-7</w:t>
      </w:r>
      <w:r w:rsidR="002E4F7A">
        <w:rPr>
          <w:rFonts w:ascii="Times New Roman" w:hAnsi="Times New Roman"/>
          <w:color w:val="000000"/>
          <w:sz w:val="24"/>
          <w:szCs w:val="24"/>
        </w:rPr>
        <w:t xml:space="preserve"> R</w:t>
      </w:r>
      <w:r w:rsidR="00892AE3" w:rsidRPr="00892AE3">
        <w:rPr>
          <w:rFonts w:ascii="Times New Roman" w:hAnsi="Times New Roman"/>
          <w:color w:val="000000"/>
          <w:sz w:val="24"/>
          <w:szCs w:val="24"/>
        </w:rPr>
        <w:t>adovi na krovu i drugi posebni građevinski</w:t>
      </w:r>
      <w:r w:rsidR="00892AE3">
        <w:rPr>
          <w:rFonts w:ascii="Times New Roman" w:hAnsi="Times New Roman"/>
          <w:color w:val="000000"/>
          <w:sz w:val="24"/>
          <w:szCs w:val="24"/>
        </w:rPr>
        <w:t xml:space="preserve"> </w:t>
      </w:r>
      <w:r w:rsidR="00892AE3" w:rsidRPr="00892AE3">
        <w:rPr>
          <w:rFonts w:ascii="Times New Roman" w:hAnsi="Times New Roman"/>
          <w:color w:val="000000"/>
          <w:sz w:val="24"/>
          <w:szCs w:val="24"/>
        </w:rPr>
        <w:t>zanatski radovi</w:t>
      </w:r>
    </w:p>
    <w:p w14:paraId="464C3F27" w14:textId="77777777" w:rsidR="00865E21" w:rsidRPr="00BD7610" w:rsidRDefault="00F71E32" w:rsidP="0003699A">
      <w:pPr>
        <w:pStyle w:val="Naslov2"/>
        <w:numPr>
          <w:ilvl w:val="1"/>
          <w:numId w:val="5"/>
        </w:numPr>
        <w:spacing w:before="120"/>
      </w:pPr>
      <w:bookmarkStart w:id="61" w:name="_Toc118281892"/>
      <w:r w:rsidRPr="00BD7610">
        <w:t>V</w:t>
      </w:r>
      <w:r w:rsidR="009776DD" w:rsidRPr="00BD7610">
        <w:t>rsta</w:t>
      </w:r>
      <w:r w:rsidR="000016B3" w:rsidRPr="00BD7610">
        <w:t xml:space="preserve">, kvaliteta i </w:t>
      </w:r>
      <w:r w:rsidRPr="00BD7610">
        <w:t>količina predmeta nabave</w:t>
      </w:r>
      <w:bookmarkEnd w:id="54"/>
      <w:bookmarkEnd w:id="55"/>
      <w:bookmarkEnd w:id="56"/>
      <w:bookmarkEnd w:id="57"/>
      <w:bookmarkEnd w:id="58"/>
      <w:bookmarkEnd w:id="59"/>
      <w:bookmarkEnd w:id="60"/>
      <w:bookmarkEnd w:id="61"/>
    </w:p>
    <w:p w14:paraId="761F93F4" w14:textId="77777777" w:rsidR="00583686" w:rsidRDefault="00166F0E" w:rsidP="00AD0469">
      <w:pPr>
        <w:spacing w:before="120" w:after="0" w:line="240" w:lineRule="auto"/>
        <w:jc w:val="both"/>
        <w:rPr>
          <w:rFonts w:ascii="Times New Roman" w:hAnsi="Times New Roman"/>
          <w:sz w:val="24"/>
          <w:szCs w:val="24"/>
        </w:rPr>
      </w:pPr>
      <w:bookmarkStart w:id="62" w:name="_Toc323802886"/>
      <w:bookmarkStart w:id="63" w:name="_Toc323812653"/>
      <w:bookmarkStart w:id="64" w:name="_Toc323813770"/>
      <w:bookmarkStart w:id="65" w:name="_Toc324147773"/>
      <w:bookmarkStart w:id="66" w:name="_Toc324148056"/>
      <w:bookmarkStart w:id="67" w:name="_Toc324149995"/>
      <w:r w:rsidRPr="00166F0E">
        <w:rPr>
          <w:rFonts w:ascii="Times New Roman" w:hAnsi="Times New Roman"/>
          <w:sz w:val="24"/>
          <w:szCs w:val="24"/>
        </w:rPr>
        <w:t>Detaljni opis i količina</w:t>
      </w:r>
      <w:r>
        <w:rPr>
          <w:rFonts w:ascii="Times New Roman" w:hAnsi="Times New Roman"/>
          <w:sz w:val="24"/>
          <w:szCs w:val="24"/>
        </w:rPr>
        <w:t xml:space="preserve"> predmeta nabave sadržana je u t</w:t>
      </w:r>
      <w:r w:rsidRPr="00166F0E">
        <w:rPr>
          <w:rFonts w:ascii="Times New Roman" w:hAnsi="Times New Roman"/>
          <w:sz w:val="24"/>
          <w:szCs w:val="24"/>
        </w:rPr>
        <w:t>roškovniku</w:t>
      </w:r>
      <w:r w:rsidR="00583686">
        <w:rPr>
          <w:rFonts w:ascii="Times New Roman" w:hAnsi="Times New Roman"/>
          <w:sz w:val="24"/>
          <w:szCs w:val="24"/>
        </w:rPr>
        <w:t>.</w:t>
      </w:r>
      <w:r w:rsidRPr="00166F0E">
        <w:rPr>
          <w:rFonts w:ascii="Times New Roman" w:hAnsi="Times New Roman"/>
          <w:sz w:val="24"/>
          <w:szCs w:val="24"/>
        </w:rPr>
        <w:t xml:space="preserve"> </w:t>
      </w:r>
    </w:p>
    <w:p w14:paraId="347C0136" w14:textId="77777777" w:rsidR="00166F0E" w:rsidRDefault="00166F0E" w:rsidP="00AD0469">
      <w:pPr>
        <w:spacing w:before="120" w:after="0" w:line="240" w:lineRule="auto"/>
        <w:jc w:val="both"/>
        <w:rPr>
          <w:rFonts w:ascii="Times New Roman" w:hAnsi="Times New Roman"/>
          <w:sz w:val="24"/>
          <w:szCs w:val="24"/>
        </w:rPr>
      </w:pPr>
      <w:r w:rsidRPr="00166F0E">
        <w:rPr>
          <w:rFonts w:ascii="Times New Roman" w:hAnsi="Times New Roman"/>
          <w:sz w:val="24"/>
          <w:szCs w:val="24"/>
        </w:rPr>
        <w:t>Sve stavke troškovnika trebaju biti ispunjene. Prilikom popunjavanja troškovnika ponuditelj cijenu stavke izračunava kao umnožak količine stavke i jedinične cijene stavke.</w:t>
      </w:r>
    </w:p>
    <w:p w14:paraId="14473AFA" w14:textId="14F0CBDC" w:rsidR="00166F0E" w:rsidRDefault="00166F0E" w:rsidP="00AD0469">
      <w:pPr>
        <w:spacing w:before="120" w:after="0" w:line="240" w:lineRule="auto"/>
        <w:jc w:val="both"/>
        <w:rPr>
          <w:rFonts w:ascii="Times New Roman" w:hAnsi="Times New Roman"/>
          <w:sz w:val="24"/>
          <w:szCs w:val="24"/>
        </w:rPr>
      </w:pPr>
      <w:r w:rsidRPr="00166F0E">
        <w:rPr>
          <w:rFonts w:ascii="Times New Roman" w:hAnsi="Times New Roman"/>
          <w:sz w:val="24"/>
          <w:szCs w:val="24"/>
        </w:rPr>
        <w:t xml:space="preserve">Jedinične cijene svake stavke Troškovnika i ukupna cijena moraju biti zaokružene na dvije </w:t>
      </w:r>
      <w:r w:rsidRPr="0097593A">
        <w:rPr>
          <w:rFonts w:ascii="Times New Roman" w:hAnsi="Times New Roman"/>
          <w:sz w:val="24"/>
          <w:szCs w:val="24"/>
        </w:rPr>
        <w:t xml:space="preserve">decimale. </w:t>
      </w:r>
      <w:r w:rsidR="006219F9" w:rsidRPr="0097593A">
        <w:rPr>
          <w:rFonts w:ascii="Times New Roman" w:hAnsi="Times New Roman"/>
          <w:sz w:val="24"/>
          <w:szCs w:val="24"/>
        </w:rPr>
        <w:t xml:space="preserve">Obračun radova vršit će se </w:t>
      </w:r>
      <w:r w:rsidR="002E4F7A" w:rsidRPr="0097593A">
        <w:rPr>
          <w:rFonts w:ascii="Times New Roman" w:hAnsi="Times New Roman"/>
          <w:sz w:val="24"/>
          <w:szCs w:val="24"/>
        </w:rPr>
        <w:t>prema stvarno izvršenim količinama.</w:t>
      </w:r>
    </w:p>
    <w:p w14:paraId="0BAE51CE" w14:textId="682A8C76" w:rsidR="007976BC" w:rsidRPr="007976BC" w:rsidRDefault="007976BC" w:rsidP="007976BC">
      <w:pPr>
        <w:spacing w:before="120" w:after="0" w:line="240" w:lineRule="auto"/>
        <w:jc w:val="both"/>
        <w:rPr>
          <w:rFonts w:ascii="Times New Roman" w:hAnsi="Times New Roman"/>
          <w:sz w:val="24"/>
          <w:szCs w:val="24"/>
        </w:rPr>
      </w:pPr>
      <w:r w:rsidRPr="007976BC">
        <w:rPr>
          <w:rFonts w:ascii="Times New Roman" w:hAnsi="Times New Roman"/>
          <w:sz w:val="24"/>
          <w:szCs w:val="24"/>
        </w:rPr>
        <w:t>Za</w:t>
      </w:r>
      <w:r w:rsidR="00603147">
        <w:rPr>
          <w:rFonts w:ascii="Times New Roman" w:hAnsi="Times New Roman"/>
          <w:sz w:val="24"/>
          <w:szCs w:val="24"/>
        </w:rPr>
        <w:t xml:space="preserve"> slučaj da se u ovom </w:t>
      </w:r>
      <w:r w:rsidR="00603147" w:rsidRPr="00D5567B">
        <w:rPr>
          <w:rFonts w:ascii="Times New Roman" w:hAnsi="Times New Roman"/>
          <w:sz w:val="24"/>
          <w:szCs w:val="24"/>
        </w:rPr>
        <w:t>Pozivu</w:t>
      </w:r>
      <w:r w:rsidRPr="007976BC">
        <w:rPr>
          <w:rFonts w:ascii="Times New Roman" w:hAnsi="Times New Roman"/>
          <w:sz w:val="24"/>
          <w:szCs w:val="24"/>
        </w:rPr>
        <w:t xml:space="preserve"> traži ili navodi marka, patent, tip ili određeno podrijetlo ponuditelj može ponuditi jednakovrijedno traženom ili navedenom.</w:t>
      </w:r>
    </w:p>
    <w:p w14:paraId="40941800" w14:textId="77777777" w:rsidR="00865E21" w:rsidRPr="00B25EDE" w:rsidRDefault="00F71E32" w:rsidP="002E4F7A">
      <w:pPr>
        <w:pStyle w:val="Naslov2"/>
        <w:numPr>
          <w:ilvl w:val="1"/>
          <w:numId w:val="5"/>
        </w:numPr>
        <w:spacing w:before="120" w:line="240" w:lineRule="auto"/>
        <w:rPr>
          <w:szCs w:val="24"/>
        </w:rPr>
      </w:pPr>
      <w:bookmarkStart w:id="68" w:name="_Toc118281893"/>
      <w:r w:rsidRPr="00B25EDE">
        <w:rPr>
          <w:szCs w:val="24"/>
        </w:rPr>
        <w:t>M</w:t>
      </w:r>
      <w:r w:rsidR="009776DD" w:rsidRPr="00B25EDE">
        <w:rPr>
          <w:szCs w:val="24"/>
        </w:rPr>
        <w:t>jesto</w:t>
      </w:r>
      <w:r w:rsidRPr="00B25EDE">
        <w:rPr>
          <w:szCs w:val="24"/>
        </w:rPr>
        <w:t xml:space="preserve"> i r</w:t>
      </w:r>
      <w:bookmarkEnd w:id="62"/>
      <w:bookmarkEnd w:id="63"/>
      <w:bookmarkEnd w:id="64"/>
      <w:bookmarkEnd w:id="65"/>
      <w:bookmarkEnd w:id="66"/>
      <w:bookmarkEnd w:id="67"/>
      <w:r w:rsidR="00642D01" w:rsidRPr="00B25EDE">
        <w:rPr>
          <w:szCs w:val="24"/>
        </w:rPr>
        <w:t xml:space="preserve">ok </w:t>
      </w:r>
      <w:r w:rsidR="00B532BC">
        <w:rPr>
          <w:szCs w:val="24"/>
        </w:rPr>
        <w:t>izvođenja radova</w:t>
      </w:r>
      <w:bookmarkEnd w:id="68"/>
    </w:p>
    <w:p w14:paraId="0C697C13" w14:textId="0E629662" w:rsidR="00284E78" w:rsidRPr="00B23235" w:rsidRDefault="00AD0469" w:rsidP="00284E78">
      <w:pPr>
        <w:spacing w:before="120" w:after="0" w:line="240" w:lineRule="auto"/>
        <w:jc w:val="both"/>
        <w:rPr>
          <w:rFonts w:ascii="Times New Roman" w:hAnsi="Times New Roman"/>
          <w:bCs/>
          <w:sz w:val="24"/>
          <w:szCs w:val="24"/>
        </w:rPr>
      </w:pPr>
      <w:bookmarkStart w:id="69" w:name="_Toc323802887"/>
      <w:bookmarkStart w:id="70" w:name="_Toc323812655"/>
      <w:bookmarkStart w:id="71" w:name="_Toc323813772"/>
      <w:bookmarkStart w:id="72" w:name="_Toc324147775"/>
      <w:bookmarkStart w:id="73" w:name="_Toc324148058"/>
      <w:bookmarkStart w:id="74" w:name="_Toc324149997"/>
      <w:r w:rsidRPr="004869BE">
        <w:rPr>
          <w:rFonts w:ascii="Times New Roman" w:hAnsi="Times New Roman"/>
          <w:bCs/>
          <w:sz w:val="24"/>
          <w:szCs w:val="24"/>
        </w:rPr>
        <w:t xml:space="preserve">Mjesto </w:t>
      </w:r>
      <w:r w:rsidR="00B532BC" w:rsidRPr="004869BE">
        <w:rPr>
          <w:rFonts w:ascii="Times New Roman" w:hAnsi="Times New Roman"/>
          <w:bCs/>
          <w:sz w:val="24"/>
          <w:szCs w:val="24"/>
        </w:rPr>
        <w:t>izvođenja radova</w:t>
      </w:r>
      <w:r w:rsidR="00697785" w:rsidRPr="004869BE">
        <w:rPr>
          <w:rFonts w:ascii="Times New Roman" w:hAnsi="Times New Roman"/>
          <w:bCs/>
          <w:sz w:val="24"/>
          <w:szCs w:val="24"/>
        </w:rPr>
        <w:t xml:space="preserve">: </w:t>
      </w:r>
      <w:r w:rsidR="008F40CD">
        <w:rPr>
          <w:rFonts w:ascii="Times New Roman" w:hAnsi="Times New Roman"/>
          <w:bCs/>
          <w:sz w:val="24"/>
          <w:szCs w:val="24"/>
        </w:rPr>
        <w:t>Područna škola Vrbno, Vrbno 22, Vrbno, 42253</w:t>
      </w:r>
      <w:r w:rsidR="005F65C0">
        <w:rPr>
          <w:rFonts w:ascii="Times New Roman" w:hAnsi="Times New Roman"/>
          <w:bCs/>
          <w:sz w:val="24"/>
          <w:szCs w:val="24"/>
        </w:rPr>
        <w:t xml:space="preserve"> </w:t>
      </w:r>
      <w:r w:rsidR="008F40CD">
        <w:rPr>
          <w:rFonts w:ascii="Times New Roman" w:hAnsi="Times New Roman"/>
          <w:bCs/>
          <w:sz w:val="24"/>
          <w:szCs w:val="24"/>
        </w:rPr>
        <w:t>Bednja</w:t>
      </w:r>
      <w:r w:rsidR="00284E78" w:rsidRPr="004869BE">
        <w:rPr>
          <w:rFonts w:ascii="Times New Roman" w:hAnsi="Times New Roman"/>
          <w:bCs/>
          <w:sz w:val="24"/>
          <w:szCs w:val="24"/>
        </w:rPr>
        <w:t>.</w:t>
      </w:r>
    </w:p>
    <w:p w14:paraId="45C9AC62" w14:textId="4B41BFD9" w:rsidR="00284E78" w:rsidRDefault="00CA39B3" w:rsidP="00284E78">
      <w:pPr>
        <w:pStyle w:val="Default"/>
        <w:jc w:val="both"/>
        <w:rPr>
          <w:rFonts w:ascii="Times New Roman" w:hAnsi="Times New Roman"/>
        </w:rPr>
      </w:pPr>
      <w:r w:rsidRPr="00F306F2">
        <w:rPr>
          <w:rFonts w:ascii="Times New Roman" w:hAnsi="Times New Roman"/>
        </w:rPr>
        <w:lastRenderedPageBreak/>
        <w:t xml:space="preserve">Početak </w:t>
      </w:r>
      <w:r w:rsidR="00B532BC" w:rsidRPr="00F306F2">
        <w:rPr>
          <w:rFonts w:ascii="Times New Roman" w:hAnsi="Times New Roman"/>
        </w:rPr>
        <w:t>izvođenja radova</w:t>
      </w:r>
      <w:r w:rsidRPr="00F306F2">
        <w:rPr>
          <w:rFonts w:ascii="Times New Roman" w:hAnsi="Times New Roman"/>
        </w:rPr>
        <w:t xml:space="preserve"> je </w:t>
      </w:r>
      <w:r w:rsidR="007976BC" w:rsidRPr="00F306F2">
        <w:rPr>
          <w:rFonts w:ascii="Times New Roman" w:hAnsi="Times New Roman"/>
        </w:rPr>
        <w:t>odmah po potpisivanju ugovora</w:t>
      </w:r>
      <w:r w:rsidR="009022D7" w:rsidRPr="00F306F2">
        <w:rPr>
          <w:rFonts w:ascii="Times New Roman" w:hAnsi="Times New Roman"/>
        </w:rPr>
        <w:t>, a rok izvršenja</w:t>
      </w:r>
      <w:r w:rsidR="0096062A">
        <w:rPr>
          <w:rFonts w:ascii="Times New Roman" w:hAnsi="Times New Roman"/>
        </w:rPr>
        <w:t xml:space="preserve"> radova</w:t>
      </w:r>
      <w:r w:rsidR="009022D7" w:rsidRPr="00F306F2">
        <w:rPr>
          <w:rFonts w:ascii="Times New Roman" w:hAnsi="Times New Roman"/>
        </w:rPr>
        <w:t xml:space="preserve"> je </w:t>
      </w:r>
      <w:r w:rsidR="00B532BC" w:rsidRPr="0096062A">
        <w:rPr>
          <w:rFonts w:ascii="Times New Roman" w:hAnsi="Times New Roman"/>
        </w:rPr>
        <w:t xml:space="preserve">najkasnije </w:t>
      </w:r>
      <w:r w:rsidR="00753659">
        <w:rPr>
          <w:rFonts w:ascii="Times New Roman" w:hAnsi="Times New Roman"/>
        </w:rPr>
        <w:t>do 31. prosinca 2022</w:t>
      </w:r>
      <w:r w:rsidR="00284E78" w:rsidRPr="0096062A">
        <w:rPr>
          <w:rFonts w:ascii="Times New Roman" w:hAnsi="Times New Roman"/>
        </w:rPr>
        <w:t>.</w:t>
      </w:r>
      <w:r w:rsidR="00284E78" w:rsidRPr="007E5CD0">
        <w:rPr>
          <w:rFonts w:ascii="Times New Roman" w:hAnsi="Times New Roman"/>
        </w:rPr>
        <w:t xml:space="preserve"> </w:t>
      </w:r>
      <w:r w:rsidR="00673E0A">
        <w:rPr>
          <w:rFonts w:ascii="Times New Roman" w:hAnsi="Times New Roman"/>
        </w:rPr>
        <w:t>godine.</w:t>
      </w:r>
    </w:p>
    <w:p w14:paraId="2BF5D4F0" w14:textId="0644A50D" w:rsidR="00026D0F" w:rsidRPr="00B25EDE" w:rsidRDefault="00026D0F" w:rsidP="00026D0F">
      <w:pPr>
        <w:pStyle w:val="Naslov2"/>
        <w:numPr>
          <w:ilvl w:val="1"/>
          <w:numId w:val="5"/>
        </w:numPr>
        <w:spacing w:before="120" w:line="240" w:lineRule="auto"/>
        <w:rPr>
          <w:szCs w:val="24"/>
        </w:rPr>
      </w:pPr>
      <w:bookmarkStart w:id="75" w:name="_Toc118281894"/>
      <w:r>
        <w:rPr>
          <w:szCs w:val="24"/>
        </w:rPr>
        <w:t>Uvid u objekt</w:t>
      </w:r>
      <w:bookmarkEnd w:id="75"/>
      <w:r>
        <w:rPr>
          <w:szCs w:val="24"/>
        </w:rPr>
        <w:t xml:space="preserve"> </w:t>
      </w:r>
    </w:p>
    <w:p w14:paraId="7C9F9031" w14:textId="620F95CB" w:rsidR="00026D0F" w:rsidRPr="00026D0F" w:rsidRDefault="00026D0F" w:rsidP="00026D0F">
      <w:pPr>
        <w:spacing w:before="120" w:after="0" w:line="240" w:lineRule="auto"/>
        <w:jc w:val="both"/>
        <w:rPr>
          <w:rFonts w:ascii="Times New Roman" w:hAnsi="Times New Roman"/>
          <w:bCs/>
          <w:sz w:val="24"/>
          <w:szCs w:val="24"/>
        </w:rPr>
      </w:pPr>
      <w:r w:rsidRPr="00026D0F">
        <w:rPr>
          <w:rFonts w:ascii="Times New Roman" w:hAnsi="Times New Roman"/>
          <w:bCs/>
          <w:sz w:val="24"/>
          <w:szCs w:val="24"/>
        </w:rPr>
        <w:t xml:space="preserve">Naručitelj će omogućiti potencijalnim gospodarskim subjektima neposredan uvid u objekt odnosno pregled </w:t>
      </w:r>
      <w:r>
        <w:rPr>
          <w:rFonts w:ascii="Times New Roman" w:hAnsi="Times New Roman"/>
          <w:bCs/>
          <w:sz w:val="24"/>
          <w:szCs w:val="24"/>
        </w:rPr>
        <w:t>mjesta izvođenja radova</w:t>
      </w:r>
      <w:r w:rsidRPr="00026D0F">
        <w:rPr>
          <w:rFonts w:ascii="Times New Roman" w:hAnsi="Times New Roman"/>
          <w:bCs/>
          <w:sz w:val="24"/>
          <w:szCs w:val="24"/>
        </w:rPr>
        <w:t>. Prije uvida potrebn</w:t>
      </w:r>
      <w:r>
        <w:rPr>
          <w:rFonts w:ascii="Times New Roman" w:hAnsi="Times New Roman"/>
          <w:bCs/>
          <w:sz w:val="24"/>
          <w:szCs w:val="24"/>
        </w:rPr>
        <w:t>a je</w:t>
      </w:r>
      <w:r w:rsidRPr="00026D0F">
        <w:rPr>
          <w:rFonts w:ascii="Times New Roman" w:hAnsi="Times New Roman"/>
          <w:bCs/>
          <w:sz w:val="24"/>
          <w:szCs w:val="24"/>
        </w:rPr>
        <w:t xml:space="preserve"> prethodna najava </w:t>
      </w:r>
      <w:r w:rsidR="00753659">
        <w:rPr>
          <w:rFonts w:ascii="Times New Roman" w:hAnsi="Times New Roman"/>
          <w:bCs/>
          <w:sz w:val="24"/>
          <w:szCs w:val="24"/>
        </w:rPr>
        <w:t>ravnateljici Sanji Majcen</w:t>
      </w:r>
      <w:r w:rsidRPr="001A4E3C">
        <w:rPr>
          <w:rFonts w:ascii="Times New Roman" w:hAnsi="Times New Roman"/>
          <w:bCs/>
          <w:sz w:val="24"/>
          <w:szCs w:val="24"/>
        </w:rPr>
        <w:t xml:space="preserve">, e-pošta: </w:t>
      </w:r>
      <w:hyperlink r:id="rId10" w:history="1">
        <w:r w:rsidR="00753659" w:rsidRPr="00FE15B4">
          <w:rPr>
            <w:rStyle w:val="Hiperveza"/>
            <w:rFonts w:ascii="Times New Roman" w:hAnsi="Times New Roman"/>
            <w:sz w:val="24"/>
            <w:szCs w:val="24"/>
            <w:shd w:val="clear" w:color="auto" w:fill="FFFFFF"/>
          </w:rPr>
          <w:t>ured@os-fserta-bednja.skole.hr</w:t>
        </w:r>
      </w:hyperlink>
      <w:r w:rsidRPr="001A4E3C">
        <w:rPr>
          <w:rFonts w:ascii="Times New Roman" w:hAnsi="Times New Roman"/>
          <w:bCs/>
          <w:sz w:val="24"/>
          <w:szCs w:val="24"/>
        </w:rPr>
        <w:t>,</w:t>
      </w:r>
      <w:r w:rsidR="00753659">
        <w:rPr>
          <w:rFonts w:ascii="Times New Roman" w:hAnsi="Times New Roman"/>
          <w:bCs/>
          <w:sz w:val="24"/>
          <w:szCs w:val="24"/>
        </w:rPr>
        <w:t xml:space="preserve"> </w:t>
      </w:r>
      <w:r w:rsidRPr="000C0543">
        <w:rPr>
          <w:rFonts w:ascii="Times New Roman" w:hAnsi="Times New Roman"/>
          <w:bCs/>
          <w:sz w:val="24"/>
          <w:szCs w:val="24"/>
        </w:rPr>
        <w:t xml:space="preserve"> kako bi se dogovorilo vrijeme u kojem će se obaviti uvid.</w:t>
      </w:r>
    </w:p>
    <w:p w14:paraId="10F6D2A2" w14:textId="14BA7974" w:rsidR="00026D0F" w:rsidRPr="00B23235" w:rsidRDefault="00753659" w:rsidP="00026D0F">
      <w:pPr>
        <w:spacing w:before="120" w:after="0" w:line="240" w:lineRule="auto"/>
        <w:jc w:val="both"/>
        <w:rPr>
          <w:rFonts w:ascii="Times New Roman" w:hAnsi="Times New Roman"/>
          <w:bCs/>
          <w:sz w:val="24"/>
          <w:szCs w:val="24"/>
        </w:rPr>
      </w:pPr>
      <w:r>
        <w:rPr>
          <w:rFonts w:ascii="Times New Roman" w:hAnsi="Times New Roman"/>
          <w:bCs/>
          <w:sz w:val="24"/>
          <w:szCs w:val="24"/>
        </w:rPr>
        <w:t>Uvid u objekt</w:t>
      </w:r>
      <w:r w:rsidR="00026D0F" w:rsidRPr="00026D0F">
        <w:rPr>
          <w:rFonts w:ascii="Times New Roman" w:hAnsi="Times New Roman"/>
          <w:bCs/>
          <w:sz w:val="24"/>
          <w:szCs w:val="24"/>
        </w:rPr>
        <w:t xml:space="preserve"> ne predstavlja obvezu potencijalni</w:t>
      </w:r>
      <w:r w:rsidR="00026D0F">
        <w:rPr>
          <w:rFonts w:ascii="Times New Roman" w:hAnsi="Times New Roman"/>
          <w:bCs/>
          <w:sz w:val="24"/>
          <w:szCs w:val="24"/>
        </w:rPr>
        <w:t>m</w:t>
      </w:r>
      <w:r w:rsidR="00026D0F" w:rsidRPr="00026D0F">
        <w:rPr>
          <w:rFonts w:ascii="Times New Roman" w:hAnsi="Times New Roman"/>
          <w:bCs/>
          <w:sz w:val="24"/>
          <w:szCs w:val="24"/>
        </w:rPr>
        <w:t xml:space="preserve"> gospodarski</w:t>
      </w:r>
      <w:r w:rsidR="00026D0F">
        <w:rPr>
          <w:rFonts w:ascii="Times New Roman" w:hAnsi="Times New Roman"/>
          <w:bCs/>
          <w:sz w:val="24"/>
          <w:szCs w:val="24"/>
        </w:rPr>
        <w:t>m subjek</w:t>
      </w:r>
      <w:r w:rsidR="00026D0F" w:rsidRPr="00026D0F">
        <w:rPr>
          <w:rFonts w:ascii="Times New Roman" w:hAnsi="Times New Roman"/>
          <w:bCs/>
          <w:sz w:val="24"/>
          <w:szCs w:val="24"/>
        </w:rPr>
        <w:t>t</w:t>
      </w:r>
      <w:r w:rsidR="00026D0F">
        <w:rPr>
          <w:rFonts w:ascii="Times New Roman" w:hAnsi="Times New Roman"/>
          <w:bCs/>
          <w:sz w:val="24"/>
          <w:szCs w:val="24"/>
        </w:rPr>
        <w:t>ima</w:t>
      </w:r>
      <w:r w:rsidR="00026D0F" w:rsidRPr="00026D0F">
        <w:rPr>
          <w:rFonts w:ascii="Times New Roman" w:hAnsi="Times New Roman"/>
          <w:bCs/>
          <w:sz w:val="24"/>
          <w:szCs w:val="24"/>
        </w:rPr>
        <w:t xml:space="preserve"> i nije uvjet za podnošenje ponude</w:t>
      </w:r>
      <w:r w:rsidR="005F65C0">
        <w:rPr>
          <w:rFonts w:ascii="Times New Roman" w:hAnsi="Times New Roman"/>
          <w:bCs/>
          <w:sz w:val="24"/>
          <w:szCs w:val="24"/>
        </w:rPr>
        <w:t>, ali se preporuča</w:t>
      </w:r>
      <w:r w:rsidR="00026D0F" w:rsidRPr="00026D0F">
        <w:rPr>
          <w:rFonts w:ascii="Times New Roman" w:hAnsi="Times New Roman"/>
          <w:bCs/>
          <w:sz w:val="24"/>
          <w:szCs w:val="24"/>
        </w:rPr>
        <w:t>.</w:t>
      </w:r>
    </w:p>
    <w:p w14:paraId="64E71061" w14:textId="77777777" w:rsidR="00284E78" w:rsidRDefault="00284E78" w:rsidP="00284E78">
      <w:pPr>
        <w:spacing w:after="0" w:line="240" w:lineRule="auto"/>
        <w:jc w:val="both"/>
        <w:rPr>
          <w:rFonts w:ascii="Times New Roman" w:hAnsi="Times New Roman"/>
          <w:sz w:val="24"/>
          <w:szCs w:val="24"/>
          <w:highlight w:val="yellow"/>
          <w:lang w:eastAsia="hr-HR"/>
        </w:rPr>
      </w:pPr>
    </w:p>
    <w:p w14:paraId="0F6C3ED8" w14:textId="77777777" w:rsidR="00B532BC" w:rsidRPr="0059608E" w:rsidRDefault="00B532BC" w:rsidP="00B532BC">
      <w:pPr>
        <w:pStyle w:val="Naslov1"/>
        <w:numPr>
          <w:ilvl w:val="0"/>
          <w:numId w:val="5"/>
        </w:numPr>
        <w:spacing w:before="0"/>
      </w:pPr>
      <w:bookmarkStart w:id="76" w:name="_Toc118281895"/>
      <w:bookmarkEnd w:id="69"/>
      <w:bookmarkEnd w:id="70"/>
      <w:bookmarkEnd w:id="71"/>
      <w:bookmarkEnd w:id="72"/>
      <w:bookmarkEnd w:id="73"/>
      <w:bookmarkEnd w:id="74"/>
      <w:r>
        <w:t>OSNOVE ZA ISKLJUČENJE GOSPODARSKOG SUBJEKTA</w:t>
      </w:r>
      <w:bookmarkEnd w:id="76"/>
    </w:p>
    <w:p w14:paraId="46B3A3A2" w14:textId="77777777" w:rsidR="00593818" w:rsidRPr="001A1B04" w:rsidRDefault="00593818" w:rsidP="00593818">
      <w:pPr>
        <w:spacing w:before="120" w:after="0" w:line="240" w:lineRule="auto"/>
        <w:jc w:val="both"/>
        <w:rPr>
          <w:rFonts w:ascii="Times New Roman" w:hAnsi="Times New Roman"/>
          <w:sz w:val="24"/>
          <w:szCs w:val="24"/>
        </w:rPr>
      </w:pPr>
      <w:r w:rsidRPr="001A1B04">
        <w:rPr>
          <w:rFonts w:ascii="Times New Roman" w:hAnsi="Times New Roman"/>
          <w:bCs/>
          <w:sz w:val="24"/>
          <w:szCs w:val="24"/>
        </w:rPr>
        <w:t>Traženi dokazi mogu se priložiti u izvorniku, u ovjerenoj ili neovjerenoj preslici i svi dokazi moraju biti na hrvatskom jeziku ili prevedeni na hrvatski jezik</w:t>
      </w:r>
      <w:r>
        <w:rPr>
          <w:rFonts w:ascii="Times New Roman" w:hAnsi="Times New Roman"/>
          <w:bCs/>
          <w:sz w:val="24"/>
          <w:szCs w:val="24"/>
        </w:rPr>
        <w:t>.</w:t>
      </w:r>
    </w:p>
    <w:p w14:paraId="74995C68" w14:textId="77777777" w:rsidR="0030247C" w:rsidRPr="00BD7610" w:rsidRDefault="0030247C" w:rsidP="0030247C">
      <w:pPr>
        <w:spacing w:before="120" w:after="0" w:line="240" w:lineRule="auto"/>
        <w:jc w:val="both"/>
        <w:rPr>
          <w:rFonts w:ascii="Times New Roman" w:hAnsi="Times New Roman"/>
          <w:sz w:val="24"/>
          <w:szCs w:val="24"/>
        </w:rPr>
      </w:pPr>
      <w:r>
        <w:rPr>
          <w:rFonts w:ascii="Times New Roman" w:hAnsi="Times New Roman"/>
          <w:sz w:val="24"/>
          <w:szCs w:val="24"/>
        </w:rPr>
        <w:t>Prije donošenja Obavijesti</w:t>
      </w:r>
      <w:r w:rsidRPr="00BD7610">
        <w:rPr>
          <w:rFonts w:ascii="Times New Roman" w:hAnsi="Times New Roman"/>
          <w:sz w:val="24"/>
          <w:szCs w:val="24"/>
        </w:rPr>
        <w:t xml:space="preserve"> o odabiru </w:t>
      </w:r>
      <w:r>
        <w:rPr>
          <w:rFonts w:ascii="Times New Roman" w:hAnsi="Times New Roman"/>
          <w:sz w:val="24"/>
          <w:szCs w:val="24"/>
        </w:rPr>
        <w:t xml:space="preserve">Naručitelj može </w:t>
      </w:r>
      <w:r w:rsidRPr="00BD7610">
        <w:rPr>
          <w:rFonts w:ascii="Times New Roman" w:hAnsi="Times New Roman"/>
          <w:sz w:val="24"/>
          <w:szCs w:val="24"/>
        </w:rPr>
        <w:t>od najpovoljnijeg ponuditelja zatražiti dostavu izvornika ili ovjerenih preslika dokumenata koji su traženi</w:t>
      </w:r>
      <w:r>
        <w:rPr>
          <w:rFonts w:ascii="Times New Roman" w:hAnsi="Times New Roman"/>
          <w:sz w:val="24"/>
          <w:szCs w:val="24"/>
        </w:rPr>
        <w:t>,</w:t>
      </w:r>
      <w:r w:rsidRPr="00BD7610">
        <w:rPr>
          <w:rFonts w:ascii="Times New Roman" w:hAnsi="Times New Roman"/>
          <w:sz w:val="24"/>
          <w:szCs w:val="24"/>
        </w:rPr>
        <w:t xml:space="preserve"> a koje izdaju nadležna tijela.</w:t>
      </w:r>
      <w:r>
        <w:rPr>
          <w:rFonts w:ascii="Times New Roman" w:hAnsi="Times New Roman"/>
          <w:sz w:val="24"/>
          <w:szCs w:val="24"/>
        </w:rPr>
        <w:t xml:space="preserve"> Naručitelj može tražiti dopunu i/ili pojašnjenje ponude.</w:t>
      </w:r>
    </w:p>
    <w:p w14:paraId="7A488756" w14:textId="7FC65B7A" w:rsidR="00677111" w:rsidRPr="00675DBE" w:rsidRDefault="00865E21" w:rsidP="00F5366A">
      <w:pPr>
        <w:spacing w:before="120" w:after="0" w:line="240" w:lineRule="auto"/>
        <w:jc w:val="both"/>
        <w:rPr>
          <w:rFonts w:ascii="Times New Roman" w:hAnsi="Times New Roman"/>
          <w:bCs/>
          <w:sz w:val="24"/>
          <w:szCs w:val="24"/>
        </w:rPr>
      </w:pPr>
      <w:r w:rsidRPr="00675DBE">
        <w:rPr>
          <w:rFonts w:ascii="Times New Roman" w:hAnsi="Times New Roman"/>
          <w:bCs/>
          <w:sz w:val="24"/>
          <w:szCs w:val="24"/>
        </w:rPr>
        <w:t xml:space="preserve">Naručitelj će isključiti </w:t>
      </w:r>
      <w:r w:rsidR="000B1916">
        <w:rPr>
          <w:rFonts w:ascii="Times New Roman" w:hAnsi="Times New Roman"/>
          <w:bCs/>
          <w:sz w:val="24"/>
          <w:szCs w:val="24"/>
        </w:rPr>
        <w:t>gospodarski subjekt</w:t>
      </w:r>
      <w:r w:rsidRPr="00675DBE">
        <w:rPr>
          <w:rFonts w:ascii="Times New Roman" w:hAnsi="Times New Roman"/>
          <w:bCs/>
          <w:sz w:val="24"/>
          <w:szCs w:val="24"/>
        </w:rPr>
        <w:t xml:space="preserve"> ukoliko postoje sljedeći</w:t>
      </w:r>
      <w:r w:rsidR="006E6AC5" w:rsidRPr="00675DBE">
        <w:rPr>
          <w:rFonts w:ascii="Times New Roman" w:hAnsi="Times New Roman"/>
          <w:bCs/>
          <w:sz w:val="24"/>
          <w:szCs w:val="24"/>
        </w:rPr>
        <w:t xml:space="preserve"> razlozi za isključenje:</w:t>
      </w:r>
    </w:p>
    <w:p w14:paraId="4B7CE72D" w14:textId="77777777" w:rsidR="00A47006" w:rsidRPr="00F5366A" w:rsidRDefault="00DE0888" w:rsidP="004C6A90">
      <w:pPr>
        <w:pStyle w:val="Naslov2"/>
        <w:numPr>
          <w:ilvl w:val="1"/>
          <w:numId w:val="5"/>
        </w:numPr>
        <w:spacing w:before="120"/>
      </w:pPr>
      <w:bookmarkStart w:id="77" w:name="_Toc118281896"/>
      <w:r w:rsidRPr="00F5366A">
        <w:t>Kažnjavanje</w:t>
      </w:r>
      <w:bookmarkEnd w:id="77"/>
    </w:p>
    <w:p w14:paraId="11BD89C9" w14:textId="77777777" w:rsidR="00701A95" w:rsidRPr="00A47006" w:rsidRDefault="00A47006" w:rsidP="00B532BC">
      <w:pPr>
        <w:pStyle w:val="Tijeloteksta"/>
        <w:spacing w:before="120" w:after="0" w:line="240" w:lineRule="auto"/>
        <w:rPr>
          <w:sz w:val="24"/>
          <w:szCs w:val="24"/>
          <w:lang w:val="hr-HR"/>
        </w:rPr>
      </w:pPr>
      <w:r>
        <w:rPr>
          <w:bCs/>
          <w:sz w:val="24"/>
          <w:szCs w:val="24"/>
          <w:lang w:val="hr-HR"/>
        </w:rPr>
        <w:t xml:space="preserve">1. </w:t>
      </w:r>
      <w:r w:rsidRPr="00A47006">
        <w:rPr>
          <w:bCs/>
          <w:sz w:val="24"/>
          <w:szCs w:val="24"/>
        </w:rPr>
        <w:t>Ako je</w:t>
      </w:r>
      <w:r w:rsidRPr="00A47006">
        <w:rPr>
          <w:sz w:val="24"/>
          <w:szCs w:val="24"/>
        </w:rPr>
        <w:t xml:space="preserve"> gospodarski subjekt koji ima poslovni nastan u RH ili osoba koja je član upravnog, upravljačkog ili nadzornog tijela ili ima ovlasti zastupanja, donošenja odluka ili nadzora toga gospodarskog subjekta i koja je državljanin RH pravomoćnom presudom osuđena za:</w:t>
      </w:r>
    </w:p>
    <w:p w14:paraId="2F5B8EBB" w14:textId="77777777" w:rsidR="007976BC" w:rsidRPr="007976BC" w:rsidRDefault="007976BC" w:rsidP="00B532BC">
      <w:pPr>
        <w:spacing w:before="120" w:after="0" w:line="240" w:lineRule="auto"/>
        <w:jc w:val="both"/>
        <w:rPr>
          <w:rFonts w:ascii="Times New Roman" w:hAnsi="Times New Roman"/>
          <w:b/>
          <w:bCs/>
          <w:sz w:val="24"/>
          <w:szCs w:val="24"/>
        </w:rPr>
      </w:pPr>
      <w:r w:rsidRPr="007976BC">
        <w:rPr>
          <w:rFonts w:ascii="Times New Roman" w:hAnsi="Times New Roman"/>
          <w:b/>
          <w:bCs/>
          <w:sz w:val="24"/>
          <w:szCs w:val="24"/>
        </w:rPr>
        <w:t>a) sudjelovanje u zločinačkoj organizaciji, na temelju</w:t>
      </w:r>
    </w:p>
    <w:p w14:paraId="667F63F0" w14:textId="77777777" w:rsidR="007976BC" w:rsidRPr="007976BC" w:rsidRDefault="007976BC" w:rsidP="00B532BC">
      <w:pPr>
        <w:spacing w:before="120" w:after="0" w:line="240" w:lineRule="auto"/>
        <w:jc w:val="both"/>
        <w:rPr>
          <w:rFonts w:ascii="Times New Roman" w:hAnsi="Times New Roman"/>
          <w:b/>
          <w:bCs/>
          <w:sz w:val="24"/>
          <w:szCs w:val="24"/>
        </w:rPr>
      </w:pPr>
      <w:r w:rsidRPr="007976BC">
        <w:rPr>
          <w:rFonts w:ascii="Times New Roman" w:hAnsi="Times New Roman"/>
          <w:bCs/>
          <w:sz w:val="24"/>
          <w:szCs w:val="24"/>
        </w:rPr>
        <w:t>– članka 328. (zločinačko udruženje) i članka 329. (počinjenje kaznenog djela u sastavu     zločinačkog udruženja) Kaznenog zakona</w:t>
      </w:r>
    </w:p>
    <w:p w14:paraId="4029DD62" w14:textId="77777777" w:rsidR="007976BC" w:rsidRPr="007976BC" w:rsidRDefault="007976BC" w:rsidP="00B532BC">
      <w:pPr>
        <w:spacing w:before="120" w:after="0" w:line="240" w:lineRule="auto"/>
        <w:jc w:val="both"/>
        <w:rPr>
          <w:rFonts w:ascii="Times New Roman" w:hAnsi="Times New Roman"/>
          <w:b/>
          <w:bCs/>
          <w:sz w:val="24"/>
          <w:szCs w:val="24"/>
        </w:rPr>
      </w:pPr>
      <w:r w:rsidRPr="007976BC">
        <w:rPr>
          <w:rFonts w:ascii="Times New Roman" w:hAnsi="Times New Roman"/>
          <w:bCs/>
          <w:sz w:val="24"/>
          <w:szCs w:val="24"/>
        </w:rPr>
        <w:t>– članka 333. (udruživanje za počinjenje kaznenih djela), iz Kaznenog zakona („Narodne novine“, br. 110/97., 27/98., 50/00., 129/00., 51/01., 111/03., 190/03., 105/04., 84/05., 71/06., 110/07., 152/08., 57/11., 77/11. i 143/12.)</w:t>
      </w:r>
    </w:p>
    <w:p w14:paraId="211EC15C" w14:textId="77777777" w:rsidR="007976BC" w:rsidRPr="007976BC" w:rsidRDefault="007976BC" w:rsidP="00B532BC">
      <w:pPr>
        <w:spacing w:before="120" w:after="0" w:line="240" w:lineRule="auto"/>
        <w:jc w:val="both"/>
        <w:rPr>
          <w:rFonts w:ascii="Times New Roman" w:hAnsi="Times New Roman"/>
          <w:b/>
          <w:bCs/>
          <w:sz w:val="24"/>
          <w:szCs w:val="24"/>
        </w:rPr>
      </w:pPr>
      <w:r w:rsidRPr="007976BC">
        <w:rPr>
          <w:rFonts w:ascii="Times New Roman" w:hAnsi="Times New Roman"/>
          <w:b/>
          <w:bCs/>
          <w:sz w:val="24"/>
          <w:szCs w:val="24"/>
        </w:rPr>
        <w:t>b) korupciju, na temelju</w:t>
      </w:r>
    </w:p>
    <w:p w14:paraId="33ECA836" w14:textId="77777777" w:rsidR="007976BC" w:rsidRPr="007976BC" w:rsidRDefault="007976BC" w:rsidP="00B532BC">
      <w:pPr>
        <w:spacing w:before="120" w:after="0" w:line="240" w:lineRule="auto"/>
        <w:jc w:val="both"/>
        <w:rPr>
          <w:rFonts w:ascii="Times New Roman" w:hAnsi="Times New Roman"/>
          <w:bCs/>
          <w:sz w:val="24"/>
          <w:szCs w:val="24"/>
        </w:rPr>
      </w:pPr>
      <w:r w:rsidRPr="007976BC">
        <w:rPr>
          <w:rFonts w:ascii="Times New Roman" w:hAnsi="Times New Roman"/>
          <w:bCs/>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8FDE587" w14:textId="77777777" w:rsidR="007976BC" w:rsidRPr="007976BC" w:rsidRDefault="007976BC" w:rsidP="00B532BC">
      <w:pPr>
        <w:spacing w:before="120" w:after="0" w:line="240" w:lineRule="auto"/>
        <w:jc w:val="both"/>
        <w:rPr>
          <w:rFonts w:ascii="Times New Roman" w:hAnsi="Times New Roman"/>
          <w:b/>
          <w:bCs/>
          <w:sz w:val="24"/>
          <w:szCs w:val="24"/>
        </w:rPr>
      </w:pPr>
      <w:r w:rsidRPr="007976BC">
        <w:rPr>
          <w:rFonts w:ascii="Times New Roman" w:hAnsi="Times New Roman"/>
          <w:bCs/>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F5B3193" w14:textId="77777777" w:rsidR="007976BC" w:rsidRPr="007976BC" w:rsidRDefault="007976BC" w:rsidP="00B532BC">
      <w:pPr>
        <w:spacing w:before="120" w:after="0" w:line="240" w:lineRule="auto"/>
        <w:jc w:val="both"/>
        <w:rPr>
          <w:rFonts w:ascii="Times New Roman" w:hAnsi="Times New Roman"/>
          <w:b/>
          <w:bCs/>
          <w:sz w:val="24"/>
          <w:szCs w:val="24"/>
        </w:rPr>
      </w:pPr>
      <w:r w:rsidRPr="007976BC">
        <w:rPr>
          <w:rFonts w:ascii="Times New Roman" w:hAnsi="Times New Roman"/>
          <w:b/>
          <w:bCs/>
          <w:sz w:val="24"/>
          <w:szCs w:val="24"/>
        </w:rPr>
        <w:t>c) prijevaru, na temelju</w:t>
      </w:r>
    </w:p>
    <w:p w14:paraId="4889C3D2" w14:textId="77777777" w:rsidR="007976BC" w:rsidRPr="007976BC" w:rsidRDefault="007976BC" w:rsidP="00B532BC">
      <w:pPr>
        <w:spacing w:before="120" w:after="0" w:line="240" w:lineRule="auto"/>
        <w:jc w:val="both"/>
        <w:rPr>
          <w:rFonts w:ascii="Times New Roman" w:hAnsi="Times New Roman"/>
          <w:bCs/>
          <w:sz w:val="24"/>
          <w:szCs w:val="24"/>
        </w:rPr>
      </w:pPr>
      <w:r w:rsidRPr="007976BC">
        <w:rPr>
          <w:rFonts w:ascii="Times New Roman" w:hAnsi="Times New Roman"/>
          <w:bCs/>
          <w:sz w:val="24"/>
          <w:szCs w:val="24"/>
        </w:rPr>
        <w:t>– članka 236. (prijevara), članka 247. (prijevara u gospodarskom poslovanju), članka 256. (utaja poreza ili carine) i članka 258. (subvencijska prijevara) Kaznenog zakona</w:t>
      </w:r>
    </w:p>
    <w:p w14:paraId="682A2CF3" w14:textId="77777777" w:rsidR="007976BC" w:rsidRPr="007976BC" w:rsidRDefault="007976BC" w:rsidP="00B532BC">
      <w:pPr>
        <w:spacing w:before="120" w:after="0" w:line="240" w:lineRule="auto"/>
        <w:jc w:val="both"/>
        <w:rPr>
          <w:rFonts w:ascii="Times New Roman" w:hAnsi="Times New Roman"/>
          <w:b/>
          <w:bCs/>
          <w:sz w:val="24"/>
          <w:szCs w:val="24"/>
        </w:rPr>
      </w:pPr>
      <w:r w:rsidRPr="007976BC">
        <w:rPr>
          <w:rFonts w:ascii="Times New Roman" w:hAnsi="Times New Roman"/>
          <w:bCs/>
          <w:sz w:val="24"/>
          <w:szCs w:val="24"/>
        </w:rPr>
        <w:t xml:space="preserve">– članka 224. (prijevara), članka 293. (prijevara u gospodarskom poslovanju) i članka 286. (utaja poreza i drugih davanja) iz Kaznenog zakona („Narodne novine“, br. 110/97., 27/98., </w:t>
      </w:r>
      <w:r w:rsidRPr="007976BC">
        <w:rPr>
          <w:rFonts w:ascii="Times New Roman" w:hAnsi="Times New Roman"/>
          <w:bCs/>
          <w:sz w:val="24"/>
          <w:szCs w:val="24"/>
        </w:rPr>
        <w:lastRenderedPageBreak/>
        <w:t>50/00., 129/00., 51/01., 111/03., 190/03., 105/04., 84/05., 71/06., 110/07., 152/08., 57/11., 77/11. i 143/12.)</w:t>
      </w:r>
    </w:p>
    <w:p w14:paraId="350B4211" w14:textId="77777777" w:rsidR="007976BC" w:rsidRPr="007976BC" w:rsidRDefault="007976BC" w:rsidP="00B532BC">
      <w:pPr>
        <w:spacing w:before="120" w:after="0" w:line="240" w:lineRule="auto"/>
        <w:jc w:val="both"/>
        <w:rPr>
          <w:rFonts w:ascii="Times New Roman" w:hAnsi="Times New Roman"/>
          <w:b/>
          <w:bCs/>
          <w:sz w:val="24"/>
          <w:szCs w:val="24"/>
        </w:rPr>
      </w:pPr>
      <w:r w:rsidRPr="007976BC">
        <w:rPr>
          <w:rFonts w:ascii="Times New Roman" w:hAnsi="Times New Roman"/>
          <w:b/>
          <w:bCs/>
          <w:sz w:val="24"/>
          <w:szCs w:val="24"/>
        </w:rPr>
        <w:t>d) terorizam ili kaznena djela povezana s terorističkim aktivnostima, na temelju</w:t>
      </w:r>
    </w:p>
    <w:p w14:paraId="0BF24D36" w14:textId="77777777" w:rsidR="007976BC" w:rsidRPr="007976BC" w:rsidRDefault="007976BC" w:rsidP="00B532BC">
      <w:pPr>
        <w:spacing w:before="120" w:after="0" w:line="240" w:lineRule="auto"/>
        <w:jc w:val="both"/>
        <w:rPr>
          <w:rFonts w:ascii="Times New Roman" w:hAnsi="Times New Roman"/>
          <w:bCs/>
          <w:sz w:val="24"/>
          <w:szCs w:val="24"/>
        </w:rPr>
      </w:pPr>
      <w:r w:rsidRPr="007976BC">
        <w:rPr>
          <w:rFonts w:ascii="Times New Roman" w:hAnsi="Times New Roman"/>
          <w:bCs/>
          <w:sz w:val="24"/>
          <w:szCs w:val="24"/>
        </w:rPr>
        <w:t>– članka 97. (terorizam), članka 99. (javno poticanje na terorizam), članka 100. (novačenje za terorizam), članka 101. (obuka za terorizam) i članka 102. (terorističko udruženje) Kaznenog zakona</w:t>
      </w:r>
    </w:p>
    <w:p w14:paraId="6988CB95" w14:textId="77777777" w:rsidR="007976BC" w:rsidRPr="007976BC" w:rsidRDefault="007976BC" w:rsidP="00B532BC">
      <w:pPr>
        <w:spacing w:before="120" w:after="0" w:line="240" w:lineRule="auto"/>
        <w:jc w:val="both"/>
        <w:rPr>
          <w:rFonts w:ascii="Times New Roman" w:hAnsi="Times New Roman"/>
          <w:b/>
          <w:bCs/>
          <w:sz w:val="24"/>
          <w:szCs w:val="24"/>
        </w:rPr>
      </w:pPr>
      <w:r w:rsidRPr="007976BC">
        <w:rPr>
          <w:rFonts w:ascii="Times New Roman" w:hAnsi="Times New Roman"/>
          <w:bCs/>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3FF71175" w14:textId="77777777" w:rsidR="007976BC" w:rsidRPr="007976BC" w:rsidRDefault="007976BC" w:rsidP="00B532BC">
      <w:pPr>
        <w:spacing w:before="120" w:after="0" w:line="240" w:lineRule="auto"/>
        <w:jc w:val="both"/>
        <w:rPr>
          <w:rFonts w:ascii="Times New Roman" w:hAnsi="Times New Roman"/>
          <w:b/>
          <w:bCs/>
          <w:sz w:val="24"/>
          <w:szCs w:val="24"/>
        </w:rPr>
      </w:pPr>
      <w:r w:rsidRPr="007976BC">
        <w:rPr>
          <w:rFonts w:ascii="Times New Roman" w:hAnsi="Times New Roman"/>
          <w:b/>
          <w:bCs/>
          <w:sz w:val="24"/>
          <w:szCs w:val="24"/>
        </w:rPr>
        <w:t>e) pranje novca ili financiranje terorizma, na temelju</w:t>
      </w:r>
    </w:p>
    <w:p w14:paraId="046598CA" w14:textId="77777777" w:rsidR="007976BC" w:rsidRPr="007976BC" w:rsidRDefault="007976BC" w:rsidP="00B532BC">
      <w:pPr>
        <w:spacing w:before="120" w:after="0" w:line="240" w:lineRule="auto"/>
        <w:jc w:val="both"/>
        <w:rPr>
          <w:rFonts w:ascii="Times New Roman" w:hAnsi="Times New Roman"/>
          <w:bCs/>
          <w:sz w:val="24"/>
          <w:szCs w:val="24"/>
        </w:rPr>
      </w:pPr>
      <w:r w:rsidRPr="007976BC">
        <w:rPr>
          <w:rFonts w:ascii="Times New Roman" w:hAnsi="Times New Roman"/>
          <w:bCs/>
          <w:sz w:val="24"/>
          <w:szCs w:val="24"/>
        </w:rPr>
        <w:t>– članka 98. (financiranje terorizma) i članka 265. (pranje novca) Kaznenog zakona</w:t>
      </w:r>
    </w:p>
    <w:p w14:paraId="48A32458" w14:textId="77777777" w:rsidR="007976BC" w:rsidRPr="007976BC" w:rsidRDefault="007976BC" w:rsidP="00B532BC">
      <w:pPr>
        <w:spacing w:before="120" w:after="0" w:line="240" w:lineRule="auto"/>
        <w:jc w:val="both"/>
        <w:rPr>
          <w:rFonts w:ascii="Times New Roman" w:hAnsi="Times New Roman"/>
          <w:bCs/>
          <w:sz w:val="24"/>
          <w:szCs w:val="24"/>
        </w:rPr>
      </w:pPr>
      <w:r w:rsidRPr="007976BC">
        <w:rPr>
          <w:rFonts w:ascii="Times New Roman" w:hAnsi="Times New Roman"/>
          <w:bCs/>
          <w:sz w:val="24"/>
          <w:szCs w:val="24"/>
        </w:rPr>
        <w:t>– članka 279. (pranje novca) iz Kaznenog zakona („Narodne novine“, br. 110/97., 27/98., 50/00., 129/00., 51/01., 111/03., 190/03., 105/04., 84/05., 71/06., 110/07., 152/08., 57/11., 77/11. i 143/12.)</w:t>
      </w:r>
    </w:p>
    <w:p w14:paraId="35B62F31" w14:textId="77777777" w:rsidR="007976BC" w:rsidRPr="007976BC" w:rsidRDefault="007976BC" w:rsidP="00B532BC">
      <w:pPr>
        <w:spacing w:before="120" w:after="0" w:line="240" w:lineRule="auto"/>
        <w:jc w:val="both"/>
        <w:rPr>
          <w:rFonts w:ascii="Times New Roman" w:hAnsi="Times New Roman"/>
          <w:b/>
          <w:bCs/>
          <w:sz w:val="24"/>
          <w:szCs w:val="24"/>
        </w:rPr>
      </w:pPr>
      <w:r w:rsidRPr="007976BC">
        <w:rPr>
          <w:rFonts w:ascii="Times New Roman" w:hAnsi="Times New Roman"/>
          <w:b/>
          <w:bCs/>
          <w:sz w:val="24"/>
          <w:szCs w:val="24"/>
        </w:rPr>
        <w:t>f) dječji rad ili druge oblike trgovanja ljudima, na temelju</w:t>
      </w:r>
    </w:p>
    <w:p w14:paraId="293D41DF" w14:textId="77777777" w:rsidR="007976BC" w:rsidRPr="007976BC" w:rsidRDefault="007976BC" w:rsidP="00B532BC">
      <w:pPr>
        <w:spacing w:before="120" w:after="0" w:line="240" w:lineRule="auto"/>
        <w:jc w:val="both"/>
        <w:rPr>
          <w:rFonts w:ascii="Times New Roman" w:hAnsi="Times New Roman"/>
          <w:b/>
          <w:bCs/>
          <w:sz w:val="24"/>
          <w:szCs w:val="24"/>
        </w:rPr>
      </w:pPr>
      <w:r w:rsidRPr="007976BC">
        <w:rPr>
          <w:rFonts w:ascii="Times New Roman" w:hAnsi="Times New Roman"/>
          <w:bCs/>
          <w:sz w:val="24"/>
          <w:szCs w:val="24"/>
        </w:rPr>
        <w:t>– članka 106. (trgovanje ljudima) Kaznenog zakona</w:t>
      </w:r>
    </w:p>
    <w:p w14:paraId="2E14BE09" w14:textId="77777777" w:rsidR="007976BC" w:rsidRDefault="007976BC" w:rsidP="00B532BC">
      <w:pPr>
        <w:spacing w:before="120" w:after="0" w:line="240" w:lineRule="auto"/>
        <w:jc w:val="both"/>
        <w:rPr>
          <w:rFonts w:ascii="Times New Roman" w:hAnsi="Times New Roman"/>
          <w:bCs/>
          <w:sz w:val="24"/>
          <w:szCs w:val="24"/>
        </w:rPr>
      </w:pPr>
      <w:r w:rsidRPr="007976BC">
        <w:rPr>
          <w:rFonts w:ascii="Times New Roman" w:hAnsi="Times New Roman"/>
          <w:b/>
          <w:bCs/>
          <w:sz w:val="24"/>
          <w:szCs w:val="24"/>
        </w:rPr>
        <w:t xml:space="preserve">– </w:t>
      </w:r>
      <w:r w:rsidRPr="007976BC">
        <w:rPr>
          <w:rFonts w:ascii="Times New Roman" w:hAnsi="Times New Roman"/>
          <w:bCs/>
          <w:sz w:val="24"/>
          <w:szCs w:val="24"/>
        </w:rPr>
        <w:t xml:space="preserve">članka 175. (trgovanje ljudima i ropstvo) iz Kaznenog zakona („Narodne novine“, br. 110/97., 27/98., 50/00., 129/00., 51/01., 111/03., 190/03., 105/04., 84/05., 71/06., 110/07., 152/08., 57/11., 77/11. i 143/12.), </w:t>
      </w:r>
    </w:p>
    <w:p w14:paraId="6CCB37AF" w14:textId="77777777" w:rsidR="007976BC" w:rsidRPr="007976BC" w:rsidRDefault="007976BC" w:rsidP="00B532BC">
      <w:pPr>
        <w:spacing w:before="120" w:after="0" w:line="240" w:lineRule="auto"/>
        <w:jc w:val="both"/>
        <w:rPr>
          <w:rFonts w:ascii="Times New Roman" w:hAnsi="Times New Roman"/>
          <w:bCs/>
          <w:sz w:val="24"/>
          <w:szCs w:val="24"/>
        </w:rPr>
      </w:pPr>
      <w:r>
        <w:rPr>
          <w:rFonts w:ascii="Times New Roman" w:hAnsi="Times New Roman"/>
          <w:bCs/>
          <w:sz w:val="24"/>
          <w:szCs w:val="24"/>
        </w:rPr>
        <w:t>ili</w:t>
      </w:r>
    </w:p>
    <w:p w14:paraId="4B241B4D" w14:textId="77777777" w:rsidR="00701A95" w:rsidRPr="00A47006" w:rsidRDefault="00701A95" w:rsidP="00B532BC">
      <w:pPr>
        <w:spacing w:before="120" w:after="0" w:line="240" w:lineRule="auto"/>
        <w:jc w:val="both"/>
        <w:rPr>
          <w:rFonts w:ascii="Times New Roman" w:hAnsi="Times New Roman"/>
          <w:bCs/>
          <w:sz w:val="24"/>
          <w:szCs w:val="24"/>
        </w:rPr>
      </w:pPr>
      <w:r w:rsidRPr="00A47006">
        <w:rPr>
          <w:rFonts w:ascii="Times New Roman" w:hAnsi="Times New Roman"/>
          <w:bCs/>
          <w:sz w:val="24"/>
          <w:szCs w:val="24"/>
        </w:rPr>
        <w:t xml:space="preserve">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w:t>
      </w:r>
      <w:r w:rsidR="007976BC" w:rsidRPr="007976BC">
        <w:rPr>
          <w:rFonts w:ascii="Times New Roman" w:hAnsi="Times New Roman"/>
          <w:bCs/>
          <w:sz w:val="24"/>
          <w:szCs w:val="24"/>
        </w:rPr>
        <w:t xml:space="preserve">članka 251. točke 1. podtočaka od a) do f) ZJN 2016 i za odgovarajuća kaznena djela koja, prema nacionalnim propisima države poslovnog nastana gospodarskog subjekta, odnosno države čiji je osoba državljanin, obuhvaćaju razloge za isključenje iz članka 57. stavka 1. točaka od </w:t>
      </w:r>
      <w:r w:rsidR="007976BC">
        <w:rPr>
          <w:rFonts w:ascii="Times New Roman" w:hAnsi="Times New Roman"/>
          <w:bCs/>
          <w:sz w:val="24"/>
          <w:szCs w:val="24"/>
        </w:rPr>
        <w:t>(a) do (f) Direktive 2014/24/EU</w:t>
      </w:r>
      <w:r w:rsidRPr="00A47006">
        <w:rPr>
          <w:rFonts w:ascii="Times New Roman" w:hAnsi="Times New Roman"/>
          <w:bCs/>
          <w:sz w:val="24"/>
          <w:szCs w:val="24"/>
        </w:rPr>
        <w:t>.</w:t>
      </w:r>
    </w:p>
    <w:p w14:paraId="43383403" w14:textId="77777777" w:rsidR="00E25466" w:rsidRPr="0059018A" w:rsidRDefault="00E25466" w:rsidP="00B532BC">
      <w:pPr>
        <w:spacing w:before="120" w:after="0" w:line="240" w:lineRule="auto"/>
        <w:jc w:val="both"/>
        <w:rPr>
          <w:rFonts w:ascii="Times New Roman" w:hAnsi="Times New Roman"/>
          <w:bCs/>
          <w:sz w:val="24"/>
          <w:szCs w:val="24"/>
        </w:rPr>
      </w:pPr>
      <w:r w:rsidRPr="0059018A">
        <w:rPr>
          <w:rFonts w:ascii="Times New Roman" w:hAnsi="Times New Roman"/>
          <w:bCs/>
          <w:sz w:val="24"/>
          <w:szCs w:val="24"/>
        </w:rPr>
        <w:t xml:space="preserve">Gospodarski subjekt dužan je u ponudi dostaviti izjavu. Izjavu </w:t>
      </w:r>
      <w:r w:rsidR="007B1402" w:rsidRPr="007B1402">
        <w:rPr>
          <w:rFonts w:ascii="Times New Roman" w:hAnsi="Times New Roman"/>
          <w:bCs/>
          <w:sz w:val="24"/>
          <w:szCs w:val="24"/>
        </w:rPr>
        <w:t xml:space="preserve">može dati </w:t>
      </w:r>
      <w:r w:rsidRPr="0059018A">
        <w:rPr>
          <w:rFonts w:ascii="Times New Roman" w:hAnsi="Times New Roman"/>
          <w:bCs/>
          <w:sz w:val="24"/>
          <w:szCs w:val="24"/>
        </w:rPr>
        <w:t>osoba po zakonu ovlaštena za zastupanje gospodarskog subjekta</w:t>
      </w:r>
      <w:r w:rsidR="007B1402">
        <w:rPr>
          <w:rFonts w:ascii="Times New Roman" w:hAnsi="Times New Roman"/>
          <w:bCs/>
          <w:sz w:val="24"/>
          <w:szCs w:val="24"/>
        </w:rPr>
        <w:t xml:space="preserve"> </w:t>
      </w:r>
      <w:r w:rsidR="007B1402" w:rsidRPr="007B1402">
        <w:rPr>
          <w:rFonts w:ascii="Times New Roman" w:hAnsi="Times New Roman"/>
          <w:bCs/>
          <w:sz w:val="24"/>
          <w:szCs w:val="24"/>
        </w:rPr>
        <w:t xml:space="preserve">za </w:t>
      </w:r>
      <w:r w:rsidR="007976BC">
        <w:rPr>
          <w:rFonts w:ascii="Times New Roman" w:hAnsi="Times New Roman"/>
          <w:bCs/>
          <w:sz w:val="24"/>
          <w:szCs w:val="24"/>
        </w:rPr>
        <w:t xml:space="preserve">sebe, </w:t>
      </w:r>
      <w:r w:rsidR="007B1402" w:rsidRPr="007B1402">
        <w:rPr>
          <w:rFonts w:ascii="Times New Roman" w:hAnsi="Times New Roman"/>
          <w:bCs/>
          <w:sz w:val="24"/>
          <w:szCs w:val="24"/>
        </w:rPr>
        <w:t>gospodarski subjekt i za sve osobe koje su članovi upravnog, upravljačkog ili nadzornog tijela ili imaju ovlasti zastupanja, donošenja odluka ili nadzor gospodarskog subjekta.</w:t>
      </w:r>
    </w:p>
    <w:p w14:paraId="5E30252A" w14:textId="77777777" w:rsidR="00E25466" w:rsidRDefault="00593818" w:rsidP="00B532BC">
      <w:pPr>
        <w:spacing w:before="120" w:after="0" w:line="240" w:lineRule="auto"/>
        <w:jc w:val="both"/>
        <w:rPr>
          <w:rFonts w:ascii="Times New Roman" w:hAnsi="Times New Roman"/>
          <w:bCs/>
          <w:sz w:val="24"/>
          <w:szCs w:val="24"/>
        </w:rPr>
      </w:pPr>
      <w:r w:rsidRPr="002A729A">
        <w:rPr>
          <w:rFonts w:ascii="Times New Roman" w:hAnsi="Times New Roman"/>
          <w:bCs/>
          <w:sz w:val="24"/>
          <w:szCs w:val="24"/>
        </w:rPr>
        <w:t xml:space="preserve">Odgovarajućom izjavom za gospodarski subjekt koji ima poslovni nastan u RH ili osoba koja je član upravnog, upravljačkog ili nadzornog tijela ili ima ovlasti zastupanja, donošenja odluka ili nadzora toga gospodarskog subjekta i koja je državljanin RH smatrat će se i popunjena izjava </w:t>
      </w:r>
      <w:r w:rsidRPr="005D2E34">
        <w:rPr>
          <w:rFonts w:ascii="Times New Roman" w:hAnsi="Times New Roman"/>
          <w:bCs/>
          <w:sz w:val="24"/>
          <w:szCs w:val="24"/>
        </w:rPr>
        <w:t xml:space="preserve">iz Priloga II. ovog poziva. </w:t>
      </w:r>
      <w:r w:rsidRPr="00593818">
        <w:rPr>
          <w:rFonts w:ascii="Times New Roman" w:hAnsi="Times New Roman"/>
          <w:bCs/>
          <w:sz w:val="24"/>
          <w:szCs w:val="24"/>
          <w:u w:val="single"/>
        </w:rPr>
        <w:t>Ukoliko se Izjava daje za sve osobe koje su članovi upravnog, upravljačkog ili nadzornog tijela ili imaju ovlasti zastupanja, donošenja odluka ili nadzor gospodarskog subjekta, isto treba navesti u izjavi</w:t>
      </w:r>
      <w:r w:rsidR="00DC266D">
        <w:rPr>
          <w:rFonts w:ascii="Times New Roman" w:hAnsi="Times New Roman"/>
          <w:bCs/>
          <w:sz w:val="24"/>
          <w:szCs w:val="24"/>
        </w:rPr>
        <w:t>.</w:t>
      </w:r>
    </w:p>
    <w:p w14:paraId="780EA06F" w14:textId="2B05204A" w:rsidR="00F5366A" w:rsidRDefault="00E25466" w:rsidP="00B532BC">
      <w:pPr>
        <w:spacing w:before="120" w:after="0" w:line="240" w:lineRule="auto"/>
        <w:jc w:val="both"/>
        <w:rPr>
          <w:rFonts w:ascii="Times New Roman" w:hAnsi="Times New Roman"/>
          <w:bCs/>
          <w:sz w:val="24"/>
          <w:szCs w:val="24"/>
        </w:rPr>
      </w:pPr>
      <w:r w:rsidRPr="0059018A">
        <w:rPr>
          <w:rFonts w:ascii="Times New Roman" w:hAnsi="Times New Roman"/>
          <w:bCs/>
          <w:sz w:val="24"/>
          <w:szCs w:val="24"/>
        </w:rPr>
        <w:t xml:space="preserve">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 </w:t>
      </w:r>
    </w:p>
    <w:p w14:paraId="7EB492F7" w14:textId="3F5BC43F" w:rsidR="0097593A" w:rsidRDefault="0097593A" w:rsidP="00B532BC">
      <w:pPr>
        <w:spacing w:before="120" w:after="0" w:line="240" w:lineRule="auto"/>
        <w:jc w:val="both"/>
        <w:rPr>
          <w:rFonts w:ascii="Times New Roman" w:hAnsi="Times New Roman"/>
          <w:bCs/>
          <w:sz w:val="24"/>
          <w:szCs w:val="24"/>
        </w:rPr>
      </w:pPr>
    </w:p>
    <w:p w14:paraId="3E8488EB" w14:textId="77777777" w:rsidR="0097593A" w:rsidRDefault="0097593A" w:rsidP="00B532BC">
      <w:pPr>
        <w:spacing w:before="120" w:after="0" w:line="240" w:lineRule="auto"/>
        <w:jc w:val="both"/>
        <w:rPr>
          <w:rFonts w:ascii="Times New Roman" w:hAnsi="Times New Roman"/>
          <w:bCs/>
          <w:sz w:val="24"/>
          <w:szCs w:val="24"/>
        </w:rPr>
      </w:pPr>
    </w:p>
    <w:p w14:paraId="642DBCE8" w14:textId="77777777" w:rsidR="00A47006" w:rsidRDefault="00A47006" w:rsidP="00366189">
      <w:pPr>
        <w:pStyle w:val="Naslov2"/>
        <w:numPr>
          <w:ilvl w:val="1"/>
          <w:numId w:val="5"/>
        </w:numPr>
      </w:pPr>
      <w:bookmarkStart w:id="78" w:name="_Toc118281897"/>
      <w:r w:rsidRPr="00F5366A">
        <w:lastRenderedPageBreak/>
        <w:t>Neplaćene dospjele porezne obveze i obveze za mirovinsko i zdravstveno osiguranje</w:t>
      </w:r>
      <w:bookmarkEnd w:id="78"/>
    </w:p>
    <w:p w14:paraId="49B4F06A" w14:textId="56239D6A" w:rsidR="00A47006" w:rsidRPr="009F6717" w:rsidRDefault="00DC45FE" w:rsidP="00B532BC">
      <w:pPr>
        <w:pStyle w:val="Bezproreda"/>
        <w:jc w:val="both"/>
        <w:rPr>
          <w:rFonts w:ascii="Times New Roman" w:hAnsi="Times New Roman"/>
          <w:sz w:val="24"/>
          <w:szCs w:val="24"/>
        </w:rPr>
      </w:pPr>
      <w:r>
        <w:rPr>
          <w:rFonts w:ascii="Times New Roman" w:hAnsi="Times New Roman"/>
          <w:sz w:val="24"/>
          <w:szCs w:val="24"/>
        </w:rPr>
        <w:t>N</w:t>
      </w:r>
      <w:r w:rsidR="00A47006" w:rsidRPr="009F6717">
        <w:rPr>
          <w:rFonts w:ascii="Times New Roman" w:hAnsi="Times New Roman"/>
          <w:sz w:val="24"/>
          <w:szCs w:val="24"/>
        </w:rPr>
        <w:t xml:space="preserve">aručitelj </w:t>
      </w:r>
      <w:r w:rsidR="007C7AAD" w:rsidRPr="009F6717">
        <w:rPr>
          <w:rFonts w:ascii="Times New Roman" w:hAnsi="Times New Roman"/>
          <w:sz w:val="24"/>
          <w:szCs w:val="24"/>
        </w:rPr>
        <w:t>je</w:t>
      </w:r>
      <w:r w:rsidR="007C7AAD" w:rsidRPr="00DE0888">
        <w:rPr>
          <w:rFonts w:ascii="Times New Roman" w:hAnsi="Times New Roman"/>
          <w:sz w:val="24"/>
          <w:szCs w:val="24"/>
        </w:rPr>
        <w:t xml:space="preserve"> </w:t>
      </w:r>
      <w:r w:rsidR="00A47006" w:rsidRPr="00DE0888">
        <w:rPr>
          <w:rFonts w:ascii="Times New Roman" w:hAnsi="Times New Roman"/>
          <w:sz w:val="24"/>
          <w:szCs w:val="24"/>
        </w:rPr>
        <w:t>obvezan</w:t>
      </w:r>
      <w:r w:rsidR="00A47006" w:rsidRPr="009F6717">
        <w:rPr>
          <w:rFonts w:ascii="Times New Roman" w:hAnsi="Times New Roman"/>
          <w:sz w:val="24"/>
          <w:szCs w:val="24"/>
        </w:rPr>
        <w:t xml:space="preserve"> isključiti gospodarskog subjekta iz postupka </w:t>
      </w:r>
      <w:r w:rsidR="00610667" w:rsidRPr="002E22A1">
        <w:rPr>
          <w:rFonts w:ascii="Times New Roman" w:hAnsi="Times New Roman"/>
          <w:sz w:val="24"/>
          <w:szCs w:val="24"/>
        </w:rPr>
        <w:t>nabave</w:t>
      </w:r>
      <w:r w:rsidR="00A47006" w:rsidRPr="002E22A1">
        <w:rPr>
          <w:rFonts w:ascii="Times New Roman" w:hAnsi="Times New Roman"/>
          <w:sz w:val="24"/>
          <w:szCs w:val="24"/>
        </w:rPr>
        <w:t xml:space="preserve"> </w:t>
      </w:r>
      <w:r w:rsidR="00A47006" w:rsidRPr="009F6717">
        <w:rPr>
          <w:rFonts w:ascii="Times New Roman" w:hAnsi="Times New Roman"/>
          <w:sz w:val="24"/>
          <w:szCs w:val="24"/>
        </w:rPr>
        <w:t>ako utvrdi da gospodarski subjekt nije ispunio obveze plaćanja dospjelih poreznih obveza i obveza za mirovinsko i zdravstveno osiguranje:</w:t>
      </w:r>
    </w:p>
    <w:p w14:paraId="3D77EE12" w14:textId="77777777" w:rsidR="00A47006" w:rsidRPr="009F6717" w:rsidRDefault="00A47006" w:rsidP="00593818">
      <w:pPr>
        <w:pStyle w:val="Bezproreda"/>
        <w:spacing w:before="120"/>
        <w:jc w:val="both"/>
        <w:rPr>
          <w:rFonts w:ascii="Times New Roman" w:hAnsi="Times New Roman"/>
          <w:sz w:val="24"/>
          <w:szCs w:val="24"/>
        </w:rPr>
      </w:pPr>
      <w:r w:rsidRPr="009F6717">
        <w:rPr>
          <w:rFonts w:ascii="Times New Roman" w:hAnsi="Times New Roman"/>
          <w:sz w:val="24"/>
          <w:szCs w:val="24"/>
        </w:rPr>
        <w:t>a) u RH, ako gospodarski subjekt ima poslovni nastan u RH, ili</w:t>
      </w:r>
    </w:p>
    <w:p w14:paraId="3CF50108" w14:textId="77777777" w:rsidR="00A47006" w:rsidRPr="009F6717" w:rsidRDefault="00A47006" w:rsidP="00B532BC">
      <w:pPr>
        <w:pStyle w:val="Bezproreda"/>
        <w:jc w:val="both"/>
        <w:rPr>
          <w:rFonts w:ascii="Times New Roman" w:hAnsi="Times New Roman"/>
          <w:sz w:val="24"/>
          <w:szCs w:val="24"/>
        </w:rPr>
      </w:pPr>
      <w:r w:rsidRPr="009F6717">
        <w:rPr>
          <w:rFonts w:ascii="Times New Roman" w:hAnsi="Times New Roman"/>
          <w:sz w:val="24"/>
          <w:szCs w:val="24"/>
        </w:rPr>
        <w:t>b) u RH ili u državi poslovnog nastana gospodarskog subjekta, ako gospodarski subjekt nema poslovni nastan u RH.</w:t>
      </w:r>
    </w:p>
    <w:p w14:paraId="1E35573E" w14:textId="77777777" w:rsidR="00A47006" w:rsidRPr="009F6717" w:rsidRDefault="00A47006" w:rsidP="00B532BC">
      <w:pPr>
        <w:pStyle w:val="Bezproreda"/>
        <w:spacing w:before="120"/>
        <w:jc w:val="both"/>
        <w:rPr>
          <w:rFonts w:ascii="Times New Roman" w:hAnsi="Times New Roman"/>
          <w:sz w:val="24"/>
          <w:szCs w:val="24"/>
        </w:rPr>
      </w:pPr>
      <w:r w:rsidRPr="00DE0888">
        <w:rPr>
          <w:rFonts w:ascii="Times New Roman" w:hAnsi="Times New Roman"/>
          <w:sz w:val="24"/>
          <w:szCs w:val="24"/>
        </w:rPr>
        <w:t>Iznimno</w:t>
      </w:r>
      <w:r w:rsidRPr="009F6717">
        <w:rPr>
          <w:rFonts w:ascii="Times New Roman" w:hAnsi="Times New Roman"/>
          <w:b/>
          <w:sz w:val="24"/>
          <w:szCs w:val="24"/>
        </w:rPr>
        <w:t xml:space="preserve"> </w:t>
      </w:r>
      <w:r w:rsidR="00DC45FE">
        <w:rPr>
          <w:rFonts w:ascii="Times New Roman" w:hAnsi="Times New Roman"/>
          <w:sz w:val="24"/>
          <w:szCs w:val="24"/>
        </w:rPr>
        <w:t>javni N</w:t>
      </w:r>
      <w:r w:rsidRPr="009F6717">
        <w:rPr>
          <w:rFonts w:ascii="Times New Roman" w:hAnsi="Times New Roman"/>
          <w:sz w:val="24"/>
          <w:szCs w:val="24"/>
        </w:rPr>
        <w:t>aručitelj neće isključiti gospodarskog subjekta iz postupka javne nabave ako mu sukladno posebnom propisu plaćanje obveza nije dopušteno ili mu je odobrena odgoda plaćanja.</w:t>
      </w:r>
    </w:p>
    <w:p w14:paraId="7F609600" w14:textId="5CEC5A13" w:rsidR="00A47006" w:rsidRPr="00F5366A" w:rsidRDefault="00A47006" w:rsidP="00B532BC">
      <w:pPr>
        <w:spacing w:before="120" w:after="0" w:line="240" w:lineRule="auto"/>
        <w:jc w:val="both"/>
        <w:rPr>
          <w:rFonts w:ascii="Times New Roman" w:hAnsi="Times New Roman"/>
          <w:bCs/>
          <w:sz w:val="24"/>
          <w:szCs w:val="24"/>
        </w:rPr>
      </w:pPr>
      <w:r w:rsidRPr="00F5366A">
        <w:rPr>
          <w:rFonts w:ascii="Times New Roman" w:hAnsi="Times New Roman"/>
          <w:sz w:val="24"/>
          <w:szCs w:val="24"/>
        </w:rPr>
        <w:t xml:space="preserve">Za potrebe utvrđivanja okolnosti iz gore navedenog gospodarski subjekt u ponudi </w:t>
      </w:r>
      <w:r w:rsidR="00E237C8">
        <w:rPr>
          <w:rFonts w:ascii="Times New Roman" w:hAnsi="Times New Roman"/>
          <w:sz w:val="24"/>
          <w:szCs w:val="24"/>
        </w:rPr>
        <w:t xml:space="preserve">dostavlja </w:t>
      </w:r>
      <w:r w:rsidR="00F5366A" w:rsidRPr="00F5366A">
        <w:rPr>
          <w:rFonts w:ascii="Times New Roman" w:hAnsi="Times New Roman"/>
          <w:sz w:val="24"/>
          <w:szCs w:val="24"/>
        </w:rPr>
        <w:t xml:space="preserve">potvrdu Porezne uprave o stanju duga koja </w:t>
      </w:r>
      <w:r w:rsidR="00F5366A" w:rsidRPr="007C7AAD">
        <w:rPr>
          <w:rFonts w:ascii="Times New Roman" w:hAnsi="Times New Roman"/>
          <w:b/>
          <w:sz w:val="24"/>
          <w:szCs w:val="24"/>
        </w:rPr>
        <w:t xml:space="preserve">ne smije biti starija </w:t>
      </w:r>
      <w:r w:rsidR="00DC266D" w:rsidRPr="007C7AAD">
        <w:rPr>
          <w:rFonts w:ascii="Times New Roman" w:hAnsi="Times New Roman"/>
          <w:b/>
          <w:sz w:val="24"/>
          <w:szCs w:val="24"/>
        </w:rPr>
        <w:t>od</w:t>
      </w:r>
      <w:r w:rsidR="00F5366A" w:rsidRPr="007C7AAD">
        <w:rPr>
          <w:rFonts w:ascii="Times New Roman" w:hAnsi="Times New Roman"/>
          <w:b/>
          <w:sz w:val="24"/>
          <w:szCs w:val="24"/>
        </w:rPr>
        <w:t xml:space="preserve"> </w:t>
      </w:r>
      <w:r w:rsidR="003D2439" w:rsidRPr="007C7AAD">
        <w:rPr>
          <w:rFonts w:ascii="Times New Roman" w:hAnsi="Times New Roman"/>
          <w:b/>
          <w:sz w:val="24"/>
          <w:szCs w:val="24"/>
        </w:rPr>
        <w:t xml:space="preserve">30 </w:t>
      </w:r>
      <w:r w:rsidR="00F5366A" w:rsidRPr="007C7AAD">
        <w:rPr>
          <w:rFonts w:ascii="Times New Roman" w:hAnsi="Times New Roman"/>
          <w:b/>
          <w:sz w:val="24"/>
          <w:szCs w:val="24"/>
        </w:rPr>
        <w:t>dana</w:t>
      </w:r>
      <w:r w:rsidR="00F5366A" w:rsidRPr="00F5366A">
        <w:rPr>
          <w:rFonts w:ascii="Times New Roman" w:hAnsi="Times New Roman"/>
          <w:sz w:val="24"/>
          <w:szCs w:val="24"/>
        </w:rPr>
        <w:t xml:space="preserve"> </w:t>
      </w:r>
      <w:r w:rsidR="007C7AAD">
        <w:rPr>
          <w:rFonts w:ascii="Times New Roman" w:hAnsi="Times New Roman"/>
          <w:sz w:val="24"/>
          <w:szCs w:val="24"/>
        </w:rPr>
        <w:t xml:space="preserve">računajući </w:t>
      </w:r>
      <w:r w:rsidR="003D2439">
        <w:rPr>
          <w:rFonts w:ascii="Times New Roman" w:hAnsi="Times New Roman"/>
          <w:sz w:val="24"/>
          <w:szCs w:val="24"/>
        </w:rPr>
        <w:t xml:space="preserve">od dana </w:t>
      </w:r>
      <w:r w:rsidR="00DC266D">
        <w:rPr>
          <w:rFonts w:ascii="Times New Roman" w:hAnsi="Times New Roman"/>
          <w:sz w:val="24"/>
          <w:szCs w:val="24"/>
        </w:rPr>
        <w:t xml:space="preserve">objave Obavijesti o jednostavnoj nabavi na web stranici Naručitelja. </w:t>
      </w:r>
    </w:p>
    <w:p w14:paraId="37676BD9" w14:textId="48CD37B5" w:rsidR="00A62E4D" w:rsidRDefault="00B83E34" w:rsidP="00B532BC">
      <w:pPr>
        <w:autoSpaceDE w:val="0"/>
        <w:autoSpaceDN w:val="0"/>
        <w:adjustRightInd w:val="0"/>
        <w:spacing w:before="120" w:after="0" w:line="240" w:lineRule="auto"/>
        <w:jc w:val="both"/>
        <w:rPr>
          <w:rFonts w:ascii="Times New Roman" w:eastAsia="Calibri" w:hAnsi="Times New Roman"/>
          <w:sz w:val="24"/>
          <w:szCs w:val="24"/>
        </w:rPr>
      </w:pPr>
      <w:r w:rsidRPr="00BD7610">
        <w:rPr>
          <w:rFonts w:ascii="Times New Roman" w:eastAsia="Calibri" w:hAnsi="Times New Roman"/>
          <w:sz w:val="24"/>
          <w:szCs w:val="24"/>
        </w:rPr>
        <w:t xml:space="preserve">U slučaju </w:t>
      </w:r>
      <w:r w:rsidRPr="00DC266D">
        <w:rPr>
          <w:rFonts w:ascii="Times New Roman" w:eastAsia="Calibri" w:hAnsi="Times New Roman"/>
          <w:b/>
          <w:sz w:val="24"/>
          <w:szCs w:val="24"/>
        </w:rPr>
        <w:t xml:space="preserve">zajednice </w:t>
      </w:r>
      <w:r w:rsidR="0066108B" w:rsidRPr="00DC266D">
        <w:rPr>
          <w:rFonts w:ascii="Times New Roman" w:eastAsia="Calibri" w:hAnsi="Times New Roman"/>
          <w:b/>
          <w:sz w:val="24"/>
          <w:szCs w:val="24"/>
        </w:rPr>
        <w:t>gospodarskih subjekata</w:t>
      </w:r>
      <w:r w:rsidRPr="00BD7610">
        <w:rPr>
          <w:rFonts w:ascii="Times New Roman" w:eastAsia="Calibri" w:hAnsi="Times New Roman"/>
          <w:sz w:val="24"/>
          <w:szCs w:val="24"/>
        </w:rPr>
        <w:t xml:space="preserve"> okolnosti u vezi obveznih razloga isključenja utvrđuju se za sve članove zajednice </w:t>
      </w:r>
      <w:r w:rsidR="0066108B">
        <w:rPr>
          <w:rFonts w:ascii="Times New Roman" w:eastAsia="Calibri" w:hAnsi="Times New Roman"/>
          <w:sz w:val="24"/>
          <w:szCs w:val="24"/>
        </w:rPr>
        <w:t>gospodarskih subjekata</w:t>
      </w:r>
      <w:r w:rsidRPr="00BD7610">
        <w:rPr>
          <w:rFonts w:ascii="Times New Roman" w:eastAsia="Calibri" w:hAnsi="Times New Roman"/>
          <w:sz w:val="24"/>
          <w:szCs w:val="24"/>
        </w:rPr>
        <w:t xml:space="preserve"> pojedinačno. Stoga ponudi</w:t>
      </w:r>
      <w:r w:rsidR="005638E0">
        <w:rPr>
          <w:rFonts w:ascii="Times New Roman" w:eastAsia="Calibri" w:hAnsi="Times New Roman"/>
          <w:sz w:val="24"/>
          <w:szCs w:val="24"/>
        </w:rPr>
        <w:t xml:space="preserve"> zajednice mora</w:t>
      </w:r>
      <w:r w:rsidR="004C7FE9">
        <w:rPr>
          <w:rFonts w:ascii="Times New Roman" w:eastAsia="Calibri" w:hAnsi="Times New Roman"/>
          <w:sz w:val="24"/>
          <w:szCs w:val="24"/>
        </w:rPr>
        <w:t>ju</w:t>
      </w:r>
      <w:r w:rsidR="005638E0">
        <w:rPr>
          <w:rFonts w:ascii="Times New Roman" w:eastAsia="Calibri" w:hAnsi="Times New Roman"/>
          <w:sz w:val="24"/>
          <w:szCs w:val="24"/>
        </w:rPr>
        <w:t xml:space="preserve"> biti priložen</w:t>
      </w:r>
      <w:r w:rsidR="004C7FE9">
        <w:rPr>
          <w:rFonts w:ascii="Times New Roman" w:eastAsia="Calibri" w:hAnsi="Times New Roman"/>
          <w:sz w:val="24"/>
          <w:szCs w:val="24"/>
        </w:rPr>
        <w:t>i</w:t>
      </w:r>
      <w:r w:rsidRPr="00BD7610">
        <w:rPr>
          <w:rFonts w:ascii="Times New Roman" w:eastAsia="Calibri" w:hAnsi="Times New Roman"/>
          <w:sz w:val="24"/>
          <w:szCs w:val="24"/>
        </w:rPr>
        <w:t xml:space="preserve"> traženi dokumenti na temelju kojih se utvrđuje postoje li razlozi za isključenje za sve članove zajednice </w:t>
      </w:r>
      <w:r w:rsidR="0066108B">
        <w:rPr>
          <w:rFonts w:ascii="Times New Roman" w:eastAsia="Calibri" w:hAnsi="Times New Roman"/>
          <w:sz w:val="24"/>
          <w:szCs w:val="24"/>
        </w:rPr>
        <w:t>gospodarskih subjekata</w:t>
      </w:r>
      <w:r w:rsidRPr="00BD7610">
        <w:rPr>
          <w:rFonts w:ascii="Times New Roman" w:eastAsia="Calibri" w:hAnsi="Times New Roman"/>
          <w:sz w:val="24"/>
          <w:szCs w:val="24"/>
        </w:rPr>
        <w:t>.</w:t>
      </w:r>
    </w:p>
    <w:p w14:paraId="03DEFC64" w14:textId="77777777" w:rsidR="003D2439" w:rsidRDefault="003D2439" w:rsidP="00B532BC">
      <w:pPr>
        <w:autoSpaceDE w:val="0"/>
        <w:autoSpaceDN w:val="0"/>
        <w:adjustRightInd w:val="0"/>
        <w:spacing w:before="120" w:after="0" w:line="240" w:lineRule="auto"/>
        <w:jc w:val="both"/>
        <w:rPr>
          <w:rFonts w:ascii="Times New Roman" w:eastAsia="Calibri" w:hAnsi="Times New Roman"/>
          <w:sz w:val="24"/>
          <w:szCs w:val="24"/>
        </w:rPr>
      </w:pPr>
    </w:p>
    <w:p w14:paraId="6F2B64B7" w14:textId="69ADEF50" w:rsidR="00865E21" w:rsidRPr="00BD7610" w:rsidRDefault="000B1916" w:rsidP="00366189">
      <w:pPr>
        <w:pStyle w:val="Naslov1"/>
        <w:numPr>
          <w:ilvl w:val="0"/>
          <w:numId w:val="5"/>
        </w:numPr>
        <w:spacing w:before="0" w:line="240" w:lineRule="auto"/>
        <w:rPr>
          <w:szCs w:val="24"/>
        </w:rPr>
      </w:pPr>
      <w:bookmarkStart w:id="79" w:name="_Toc118281898"/>
      <w:r>
        <w:rPr>
          <w:szCs w:val="24"/>
        </w:rPr>
        <w:t>KRITERIJ ZA ODABIR GOSPODARSKOG SUBJEKTA</w:t>
      </w:r>
      <w:r w:rsidR="00B532BC">
        <w:rPr>
          <w:szCs w:val="24"/>
        </w:rPr>
        <w:t xml:space="preserve"> (UVJETI SPOSOBNOSTI)</w:t>
      </w:r>
      <w:bookmarkEnd w:id="79"/>
    </w:p>
    <w:p w14:paraId="6EC3C626" w14:textId="77777777" w:rsidR="00DC266D" w:rsidRDefault="00DC266D" w:rsidP="00482685">
      <w:pPr>
        <w:pStyle w:val="Naslov2"/>
        <w:numPr>
          <w:ilvl w:val="1"/>
          <w:numId w:val="5"/>
        </w:numPr>
        <w:spacing w:line="240" w:lineRule="auto"/>
      </w:pPr>
      <w:bookmarkStart w:id="80" w:name="_Toc118281899"/>
      <w:r w:rsidRPr="008D505C">
        <w:t>Sposobnost za obavljanje profesionalne djelatnosti</w:t>
      </w:r>
      <w:bookmarkEnd w:id="80"/>
    </w:p>
    <w:p w14:paraId="298F7121" w14:textId="77777777" w:rsidR="004C6A90" w:rsidRPr="00DD2BB8" w:rsidRDefault="004C6A90" w:rsidP="004C6A90">
      <w:pPr>
        <w:spacing w:before="120" w:after="0" w:line="240" w:lineRule="auto"/>
        <w:jc w:val="both"/>
        <w:rPr>
          <w:rFonts w:ascii="Times New Roman" w:hAnsi="Times New Roman"/>
          <w:sz w:val="24"/>
          <w:szCs w:val="24"/>
        </w:rPr>
      </w:pPr>
      <w:bookmarkStart w:id="81" w:name="_Toc42518180"/>
      <w:r w:rsidRPr="00DD2BB8">
        <w:rPr>
          <w:rFonts w:ascii="Times New Roman" w:hAnsi="Times New Roman"/>
          <w:b/>
          <w:bCs/>
          <w:sz w:val="24"/>
          <w:szCs w:val="24"/>
        </w:rPr>
        <w:t>Upis u sudski, obrtni, strukovni ili drugi odgovarajući registar</w:t>
      </w:r>
      <w:bookmarkEnd w:id="81"/>
      <w:r w:rsidRPr="00DD2BB8">
        <w:rPr>
          <w:rFonts w:ascii="Times New Roman" w:hAnsi="Times New Roman"/>
          <w:b/>
          <w:sz w:val="24"/>
          <w:szCs w:val="24"/>
        </w:rPr>
        <w:t xml:space="preserve"> u državi njegova poslovnog nastana</w:t>
      </w:r>
    </w:p>
    <w:p w14:paraId="638B75B0" w14:textId="6D03B4C5" w:rsidR="005A4D88" w:rsidRDefault="004C6A90" w:rsidP="004C6A90">
      <w:pPr>
        <w:spacing w:before="120" w:after="0" w:line="240" w:lineRule="auto"/>
        <w:jc w:val="both"/>
        <w:rPr>
          <w:rFonts w:ascii="Times New Roman" w:hAnsi="Times New Roman"/>
          <w:sz w:val="24"/>
          <w:szCs w:val="24"/>
        </w:rPr>
      </w:pPr>
      <w:r w:rsidRPr="004C4956">
        <w:rPr>
          <w:rFonts w:ascii="Times New Roman" w:hAnsi="Times New Roman"/>
          <w:sz w:val="24"/>
          <w:szCs w:val="24"/>
        </w:rPr>
        <w:t xml:space="preserve">U svrhu dokazivanja kriterija iz ove točke, Ponuditelj </w:t>
      </w:r>
      <w:r w:rsidRPr="00D21509">
        <w:rPr>
          <w:rFonts w:ascii="Times New Roman" w:hAnsi="Times New Roman"/>
          <w:sz w:val="24"/>
          <w:szCs w:val="24"/>
          <w:u w:val="single"/>
        </w:rPr>
        <w:t xml:space="preserve">nije </w:t>
      </w:r>
      <w:r w:rsidRPr="001B5BC4">
        <w:rPr>
          <w:rFonts w:ascii="Times New Roman" w:hAnsi="Times New Roman"/>
          <w:sz w:val="24"/>
          <w:szCs w:val="24"/>
          <w:u w:val="single"/>
        </w:rPr>
        <w:t>obvezan dostavljati</w:t>
      </w:r>
      <w:r w:rsidRPr="007C7AAD">
        <w:rPr>
          <w:rFonts w:ascii="Times New Roman" w:hAnsi="Times New Roman"/>
          <w:sz w:val="24"/>
          <w:szCs w:val="24"/>
          <w:u w:val="single"/>
        </w:rPr>
        <w:t xml:space="preserve"> nikakav dokaz u ponudi </w:t>
      </w:r>
      <w:r w:rsidRPr="004C4956">
        <w:rPr>
          <w:rFonts w:ascii="Times New Roman" w:hAnsi="Times New Roman"/>
          <w:sz w:val="24"/>
          <w:szCs w:val="24"/>
        </w:rPr>
        <w:t>već će ispunjavanje uvjeta sposobnosti Naručitelj provjeriti uvidom u javno dostupne registre. U slučaju postojanja sumnje ili nejasnoća, Naručitelj zadržava pravo zatražiti dodatne dokument</w:t>
      </w:r>
      <w:r>
        <w:rPr>
          <w:rFonts w:ascii="Times New Roman" w:hAnsi="Times New Roman"/>
          <w:sz w:val="24"/>
          <w:szCs w:val="24"/>
        </w:rPr>
        <w:t>e</w:t>
      </w:r>
      <w:r w:rsidRPr="004C4956">
        <w:rPr>
          <w:rFonts w:ascii="Times New Roman" w:hAnsi="Times New Roman"/>
          <w:sz w:val="24"/>
          <w:szCs w:val="24"/>
        </w:rPr>
        <w:t xml:space="preserve"> u tijeku pregleda i ocjene ponude</w:t>
      </w:r>
      <w:r w:rsidR="005A4D88" w:rsidRPr="00BD7610">
        <w:rPr>
          <w:rFonts w:ascii="Times New Roman" w:hAnsi="Times New Roman"/>
          <w:sz w:val="24"/>
          <w:szCs w:val="24"/>
        </w:rPr>
        <w:t>.</w:t>
      </w:r>
    </w:p>
    <w:p w14:paraId="220D27C1" w14:textId="77777777" w:rsidR="007C7AAD" w:rsidRDefault="007C7AAD" w:rsidP="007C7AAD">
      <w:pPr>
        <w:spacing w:before="120" w:after="0" w:line="240" w:lineRule="auto"/>
        <w:jc w:val="both"/>
        <w:rPr>
          <w:rFonts w:ascii="Times New Roman" w:hAnsi="Times New Roman"/>
          <w:sz w:val="24"/>
          <w:szCs w:val="24"/>
        </w:rPr>
      </w:pPr>
      <w:r w:rsidRPr="009362E9">
        <w:rPr>
          <w:rFonts w:ascii="Times New Roman" w:hAnsi="Times New Roman"/>
          <w:sz w:val="24"/>
          <w:szCs w:val="24"/>
        </w:rPr>
        <w:t>U slučaju zajednice ponuditelja svi članovi zajednice obvezn</w:t>
      </w:r>
      <w:r>
        <w:rPr>
          <w:rFonts w:ascii="Times New Roman" w:hAnsi="Times New Roman"/>
          <w:sz w:val="24"/>
          <w:szCs w:val="24"/>
        </w:rPr>
        <w:t>i su pojedinačno dokazati sposobnost za obavljanje profesionalne djelatnosti</w:t>
      </w:r>
      <w:r w:rsidRPr="009362E9">
        <w:rPr>
          <w:rFonts w:ascii="Times New Roman" w:hAnsi="Times New Roman"/>
          <w:sz w:val="24"/>
          <w:szCs w:val="24"/>
        </w:rPr>
        <w:t>.</w:t>
      </w:r>
    </w:p>
    <w:p w14:paraId="3882FF22" w14:textId="77777777" w:rsidR="00BF0DBA" w:rsidRDefault="00BF0DBA" w:rsidP="00482685">
      <w:pPr>
        <w:pStyle w:val="Naslov2"/>
        <w:numPr>
          <w:ilvl w:val="1"/>
          <w:numId w:val="5"/>
        </w:numPr>
        <w:spacing w:line="240" w:lineRule="auto"/>
      </w:pPr>
      <w:bookmarkStart w:id="82" w:name="_Toc118281900"/>
      <w:r>
        <w:t>Tehnička i stručna sposobnost</w:t>
      </w:r>
      <w:bookmarkEnd w:id="82"/>
    </w:p>
    <w:p w14:paraId="6D71EF33" w14:textId="77777777" w:rsidR="00A62E4D" w:rsidRPr="008A35AB" w:rsidRDefault="00A62E4D" w:rsidP="00482685">
      <w:pPr>
        <w:autoSpaceDE w:val="0"/>
        <w:autoSpaceDN w:val="0"/>
        <w:adjustRightInd w:val="0"/>
        <w:spacing w:before="120" w:after="0" w:line="240" w:lineRule="auto"/>
        <w:jc w:val="both"/>
        <w:rPr>
          <w:rFonts w:ascii="Times New Roman" w:hAnsi="Times New Roman"/>
          <w:b/>
          <w:bCs/>
          <w:sz w:val="24"/>
          <w:szCs w:val="24"/>
        </w:rPr>
      </w:pPr>
      <w:r w:rsidRPr="008A35AB">
        <w:rPr>
          <w:rFonts w:ascii="Times New Roman" w:hAnsi="Times New Roman"/>
          <w:b/>
          <w:sz w:val="24"/>
          <w:szCs w:val="24"/>
        </w:rPr>
        <w:t>4.</w:t>
      </w:r>
      <w:r w:rsidR="005A4D88" w:rsidRPr="008A35AB">
        <w:rPr>
          <w:rFonts w:ascii="Times New Roman" w:hAnsi="Times New Roman"/>
          <w:b/>
          <w:sz w:val="24"/>
          <w:szCs w:val="24"/>
        </w:rPr>
        <w:t>2</w:t>
      </w:r>
      <w:r w:rsidRPr="008A35AB">
        <w:rPr>
          <w:rFonts w:ascii="Times New Roman" w:hAnsi="Times New Roman"/>
          <w:b/>
          <w:sz w:val="24"/>
          <w:szCs w:val="24"/>
        </w:rPr>
        <w:t>.1</w:t>
      </w:r>
      <w:r w:rsidRPr="00DA2DB1">
        <w:rPr>
          <w:rFonts w:ascii="Times New Roman" w:hAnsi="Times New Roman"/>
          <w:b/>
          <w:sz w:val="24"/>
          <w:szCs w:val="24"/>
        </w:rPr>
        <w:t xml:space="preserve">. </w:t>
      </w:r>
      <w:r w:rsidRPr="00DA2DB1">
        <w:rPr>
          <w:rFonts w:ascii="Times New Roman" w:hAnsi="Times New Roman"/>
          <w:b/>
          <w:bCs/>
          <w:sz w:val="24"/>
          <w:szCs w:val="24"/>
        </w:rPr>
        <w:t xml:space="preserve">Popis </w:t>
      </w:r>
      <w:r w:rsidR="005A4D88" w:rsidRPr="00DA2DB1">
        <w:rPr>
          <w:rFonts w:ascii="Times New Roman" w:hAnsi="Times New Roman"/>
          <w:b/>
          <w:bCs/>
          <w:sz w:val="24"/>
          <w:szCs w:val="24"/>
        </w:rPr>
        <w:t>radova izvršenih</w:t>
      </w:r>
      <w:r w:rsidRPr="008A35AB">
        <w:rPr>
          <w:rFonts w:ascii="Times New Roman" w:hAnsi="Times New Roman"/>
          <w:b/>
          <w:bCs/>
          <w:sz w:val="24"/>
          <w:szCs w:val="24"/>
        </w:rPr>
        <w:t xml:space="preserve"> u godini u kojoj je započ</w:t>
      </w:r>
      <w:r w:rsidR="009217C7" w:rsidRPr="008A35AB">
        <w:rPr>
          <w:rFonts w:ascii="Times New Roman" w:hAnsi="Times New Roman"/>
          <w:b/>
          <w:bCs/>
          <w:sz w:val="24"/>
          <w:szCs w:val="24"/>
        </w:rPr>
        <w:t xml:space="preserve">eo postupak nabave i tijekom </w:t>
      </w:r>
      <w:r w:rsidR="009217C7" w:rsidRPr="00F00519">
        <w:rPr>
          <w:rFonts w:ascii="Times New Roman" w:hAnsi="Times New Roman"/>
          <w:b/>
          <w:bCs/>
          <w:sz w:val="24"/>
          <w:szCs w:val="24"/>
        </w:rPr>
        <w:t>pet</w:t>
      </w:r>
      <w:r w:rsidRPr="00F00519">
        <w:rPr>
          <w:rFonts w:ascii="Times New Roman" w:hAnsi="Times New Roman"/>
          <w:b/>
          <w:bCs/>
          <w:sz w:val="24"/>
          <w:szCs w:val="24"/>
        </w:rPr>
        <w:t xml:space="preserve"> godin</w:t>
      </w:r>
      <w:r w:rsidR="00482685" w:rsidRPr="00F00519">
        <w:rPr>
          <w:rFonts w:ascii="Times New Roman" w:hAnsi="Times New Roman"/>
          <w:b/>
          <w:bCs/>
          <w:sz w:val="24"/>
          <w:szCs w:val="24"/>
        </w:rPr>
        <w:t>a</w:t>
      </w:r>
      <w:r w:rsidR="00E8096D" w:rsidRPr="00F00519">
        <w:rPr>
          <w:rFonts w:ascii="Times New Roman" w:hAnsi="Times New Roman"/>
          <w:b/>
          <w:bCs/>
          <w:sz w:val="24"/>
          <w:szCs w:val="24"/>
        </w:rPr>
        <w:t xml:space="preserve"> koje prethode toj godini</w:t>
      </w:r>
    </w:p>
    <w:p w14:paraId="46F26466" w14:textId="2C211638" w:rsidR="00F00519" w:rsidRPr="00220660" w:rsidRDefault="005A4D88" w:rsidP="00F00519">
      <w:pPr>
        <w:spacing w:before="120" w:after="0" w:line="240" w:lineRule="auto"/>
        <w:jc w:val="both"/>
        <w:rPr>
          <w:rFonts w:ascii="Times New Roman" w:hAnsi="Times New Roman"/>
          <w:sz w:val="24"/>
          <w:szCs w:val="24"/>
        </w:rPr>
      </w:pPr>
      <w:r w:rsidRPr="008A35AB">
        <w:rPr>
          <w:rFonts w:ascii="Times New Roman" w:hAnsi="Times New Roman"/>
          <w:bCs/>
          <w:sz w:val="24"/>
          <w:szCs w:val="24"/>
        </w:rPr>
        <w:t>Ponuditelj mora dokazati da je u godini u kojoj je započeo postupak nabave i tijekom pet godina</w:t>
      </w:r>
      <w:r>
        <w:rPr>
          <w:rFonts w:ascii="Times New Roman" w:hAnsi="Times New Roman"/>
          <w:bCs/>
          <w:sz w:val="24"/>
          <w:szCs w:val="24"/>
        </w:rPr>
        <w:t xml:space="preserve"> koje prethode toj </w:t>
      </w:r>
      <w:r w:rsidRPr="00220660">
        <w:rPr>
          <w:rFonts w:ascii="Times New Roman" w:hAnsi="Times New Roman"/>
          <w:bCs/>
          <w:sz w:val="24"/>
          <w:szCs w:val="24"/>
        </w:rPr>
        <w:t>godini (20</w:t>
      </w:r>
      <w:r w:rsidR="00220660" w:rsidRPr="00220660">
        <w:rPr>
          <w:rFonts w:ascii="Times New Roman" w:hAnsi="Times New Roman"/>
          <w:bCs/>
          <w:sz w:val="24"/>
          <w:szCs w:val="24"/>
        </w:rPr>
        <w:t>2</w:t>
      </w:r>
      <w:r w:rsidR="002702B0">
        <w:rPr>
          <w:rFonts w:ascii="Times New Roman" w:hAnsi="Times New Roman"/>
          <w:bCs/>
          <w:sz w:val="24"/>
          <w:szCs w:val="24"/>
        </w:rPr>
        <w:t>2</w:t>
      </w:r>
      <w:r w:rsidRPr="00220660">
        <w:rPr>
          <w:rFonts w:ascii="Times New Roman" w:hAnsi="Times New Roman"/>
          <w:bCs/>
          <w:sz w:val="24"/>
          <w:szCs w:val="24"/>
        </w:rPr>
        <w:t>.-201</w:t>
      </w:r>
      <w:r w:rsidR="002702B0">
        <w:rPr>
          <w:rFonts w:ascii="Times New Roman" w:hAnsi="Times New Roman"/>
          <w:bCs/>
          <w:sz w:val="24"/>
          <w:szCs w:val="24"/>
        </w:rPr>
        <w:t>7</w:t>
      </w:r>
      <w:r w:rsidRPr="00220660">
        <w:rPr>
          <w:rFonts w:ascii="Times New Roman" w:hAnsi="Times New Roman"/>
          <w:bCs/>
          <w:sz w:val="24"/>
          <w:szCs w:val="24"/>
        </w:rPr>
        <w:t>.) uredno</w:t>
      </w:r>
      <w:r>
        <w:rPr>
          <w:rFonts w:ascii="Times New Roman" w:hAnsi="Times New Roman"/>
          <w:bCs/>
          <w:sz w:val="24"/>
          <w:szCs w:val="24"/>
        </w:rPr>
        <w:t xml:space="preserve"> izvršio radove </w:t>
      </w:r>
      <w:r w:rsidRPr="00144F94">
        <w:rPr>
          <w:rFonts w:ascii="Times New Roman" w:hAnsi="Times New Roman"/>
          <w:bCs/>
          <w:sz w:val="24"/>
          <w:szCs w:val="24"/>
          <w:u w:val="single"/>
        </w:rPr>
        <w:t>iste ili slične predmetu nabave</w:t>
      </w:r>
      <w:r>
        <w:rPr>
          <w:rFonts w:ascii="Times New Roman" w:hAnsi="Times New Roman"/>
          <w:bCs/>
          <w:sz w:val="24"/>
          <w:szCs w:val="24"/>
        </w:rPr>
        <w:t>, čiji iznos (bez PDV-a) je</w:t>
      </w:r>
      <w:r w:rsidRPr="00545EB5">
        <w:rPr>
          <w:rFonts w:ascii="Times New Roman" w:hAnsi="Times New Roman"/>
          <w:b/>
          <w:bCs/>
          <w:sz w:val="24"/>
          <w:szCs w:val="24"/>
        </w:rPr>
        <w:t xml:space="preserve"> </w:t>
      </w:r>
      <w:r w:rsidRPr="00220660">
        <w:rPr>
          <w:rFonts w:ascii="Times New Roman" w:hAnsi="Times New Roman"/>
          <w:sz w:val="24"/>
          <w:szCs w:val="24"/>
        </w:rPr>
        <w:t>jednak</w:t>
      </w:r>
      <w:r w:rsidR="00545EB5" w:rsidRPr="00220660">
        <w:rPr>
          <w:rFonts w:ascii="Times New Roman" w:hAnsi="Times New Roman"/>
          <w:sz w:val="24"/>
          <w:szCs w:val="24"/>
        </w:rPr>
        <w:t xml:space="preserve"> ili veći od iznosa</w:t>
      </w:r>
      <w:r w:rsidRPr="00220660">
        <w:rPr>
          <w:rFonts w:ascii="Times New Roman" w:hAnsi="Times New Roman"/>
          <w:sz w:val="24"/>
          <w:szCs w:val="24"/>
        </w:rPr>
        <w:t xml:space="preserve"> procijenjene vrijednosti za ovaj predmet nabave. </w:t>
      </w:r>
    </w:p>
    <w:p w14:paraId="652AC5C7" w14:textId="69A12755" w:rsidR="00545EB5" w:rsidRDefault="00B6372F" w:rsidP="004C6A90">
      <w:pPr>
        <w:autoSpaceDE w:val="0"/>
        <w:autoSpaceDN w:val="0"/>
        <w:adjustRightInd w:val="0"/>
        <w:spacing w:before="120" w:after="0" w:line="240" w:lineRule="auto"/>
        <w:jc w:val="both"/>
        <w:rPr>
          <w:rFonts w:ascii="Times New Roman" w:hAnsi="Times New Roman"/>
          <w:bCs/>
          <w:sz w:val="24"/>
          <w:szCs w:val="24"/>
        </w:rPr>
      </w:pPr>
      <w:r w:rsidRPr="00C30884">
        <w:rPr>
          <w:rFonts w:ascii="Times New Roman" w:hAnsi="Times New Roman"/>
          <w:bCs/>
          <w:sz w:val="24"/>
          <w:szCs w:val="24"/>
        </w:rPr>
        <w:t xml:space="preserve">Popis ugovora </w:t>
      </w:r>
      <w:r w:rsidR="00545EB5" w:rsidRPr="00C30884">
        <w:rPr>
          <w:rFonts w:ascii="Times New Roman" w:hAnsi="Times New Roman"/>
          <w:bCs/>
          <w:sz w:val="24"/>
          <w:szCs w:val="24"/>
        </w:rPr>
        <w:t>mora</w:t>
      </w:r>
      <w:r w:rsidRPr="00C30884">
        <w:rPr>
          <w:rFonts w:ascii="Times New Roman" w:hAnsi="Times New Roman"/>
          <w:sz w:val="24"/>
          <w:szCs w:val="24"/>
        </w:rPr>
        <w:t xml:space="preserve"> sadržavati najmanje</w:t>
      </w:r>
      <w:r w:rsidR="00545EB5" w:rsidRPr="00C30884">
        <w:rPr>
          <w:rFonts w:ascii="Times New Roman" w:hAnsi="Times New Roman"/>
          <w:sz w:val="24"/>
          <w:szCs w:val="24"/>
        </w:rPr>
        <w:t xml:space="preserve"> slijedeće podatke: popis</w:t>
      </w:r>
      <w:r w:rsidR="00545EB5" w:rsidRPr="00466959">
        <w:rPr>
          <w:rFonts w:ascii="Times New Roman" w:hAnsi="Times New Roman"/>
          <w:sz w:val="24"/>
          <w:szCs w:val="24"/>
        </w:rPr>
        <w:t xml:space="preserve"> radova</w:t>
      </w:r>
      <w:r w:rsidR="00545EB5">
        <w:rPr>
          <w:rFonts w:ascii="Times New Roman" w:hAnsi="Times New Roman"/>
          <w:sz w:val="24"/>
          <w:szCs w:val="24"/>
        </w:rPr>
        <w:t>,</w:t>
      </w:r>
      <w:r w:rsidRPr="00987CD8">
        <w:rPr>
          <w:rFonts w:ascii="Times New Roman" w:hAnsi="Times New Roman"/>
          <w:sz w:val="24"/>
          <w:szCs w:val="24"/>
        </w:rPr>
        <w:t xml:space="preserve"> naziv i sjedište</w:t>
      </w:r>
      <w:r w:rsidRPr="00466959">
        <w:rPr>
          <w:rFonts w:ascii="Times New Roman" w:hAnsi="Times New Roman"/>
          <w:sz w:val="24"/>
          <w:szCs w:val="24"/>
        </w:rPr>
        <w:t xml:space="preserve"> druge ugovorne strane, vrijednost radova bez PDV-a, </w:t>
      </w:r>
      <w:r w:rsidR="003D2439">
        <w:rPr>
          <w:rFonts w:ascii="Times New Roman" w:hAnsi="Times New Roman"/>
          <w:sz w:val="24"/>
          <w:szCs w:val="24"/>
        </w:rPr>
        <w:t>vrijeme izvođenja</w:t>
      </w:r>
      <w:r w:rsidRPr="00466959">
        <w:rPr>
          <w:rFonts w:ascii="Times New Roman" w:hAnsi="Times New Roman"/>
          <w:sz w:val="24"/>
          <w:szCs w:val="24"/>
        </w:rPr>
        <w:t xml:space="preserve"> radova, navod o urednom izvođenju i ishodu radova, </w:t>
      </w:r>
      <w:r w:rsidR="00545EB5" w:rsidRPr="00545EB5">
        <w:rPr>
          <w:rFonts w:ascii="Times New Roman" w:hAnsi="Times New Roman"/>
          <w:bCs/>
          <w:sz w:val="24"/>
          <w:szCs w:val="24"/>
        </w:rPr>
        <w:t xml:space="preserve"> naziv i kontakt podat</w:t>
      </w:r>
      <w:r w:rsidR="009904A4">
        <w:rPr>
          <w:rFonts w:ascii="Times New Roman" w:hAnsi="Times New Roman"/>
          <w:bCs/>
          <w:sz w:val="24"/>
          <w:szCs w:val="24"/>
        </w:rPr>
        <w:t>ak</w:t>
      </w:r>
      <w:r w:rsidR="00545EB5" w:rsidRPr="00545EB5">
        <w:rPr>
          <w:rFonts w:ascii="Times New Roman" w:hAnsi="Times New Roman"/>
          <w:bCs/>
          <w:sz w:val="24"/>
          <w:szCs w:val="24"/>
        </w:rPr>
        <w:t xml:space="preserve"> ovlaštene osobe druge ugovorne strane kojoj se Naručitelj može obratiti radi provjere navedenih podataka</w:t>
      </w:r>
      <w:r w:rsidR="00545EB5">
        <w:rPr>
          <w:rFonts w:ascii="Times New Roman" w:hAnsi="Times New Roman"/>
          <w:bCs/>
          <w:sz w:val="24"/>
          <w:szCs w:val="24"/>
        </w:rPr>
        <w:t>.</w:t>
      </w:r>
    </w:p>
    <w:p w14:paraId="34F23FD5" w14:textId="77777777" w:rsidR="00545EB5" w:rsidRPr="009904A4" w:rsidRDefault="00545EB5" w:rsidP="004C6A90">
      <w:pPr>
        <w:autoSpaceDE w:val="0"/>
        <w:autoSpaceDN w:val="0"/>
        <w:adjustRightInd w:val="0"/>
        <w:spacing w:before="120" w:after="0" w:line="240" w:lineRule="auto"/>
        <w:jc w:val="both"/>
        <w:rPr>
          <w:rFonts w:ascii="Times New Roman" w:hAnsi="Times New Roman"/>
          <w:bCs/>
          <w:sz w:val="24"/>
          <w:szCs w:val="24"/>
        </w:rPr>
      </w:pPr>
      <w:r w:rsidRPr="009904A4">
        <w:rPr>
          <w:rFonts w:ascii="Times New Roman" w:hAnsi="Times New Roman"/>
          <w:bCs/>
          <w:sz w:val="24"/>
          <w:szCs w:val="24"/>
        </w:rPr>
        <w:t>Naručitelj zadržava pravo provjere navedenih podataka bilo kojim prikladnim sredstvom/ načinom (npr. provjerom podataka na internet stranicama ponuditelja ili se može obratiti drugoj ugovornoj strani).</w:t>
      </w:r>
    </w:p>
    <w:p w14:paraId="4C878E5E" w14:textId="77777777" w:rsidR="00D05E20" w:rsidRDefault="002C3397" w:rsidP="00545EB5">
      <w:pPr>
        <w:autoSpaceDE w:val="0"/>
        <w:autoSpaceDN w:val="0"/>
        <w:adjustRightInd w:val="0"/>
        <w:spacing w:before="120" w:after="0" w:line="240" w:lineRule="auto"/>
        <w:jc w:val="both"/>
        <w:rPr>
          <w:rFonts w:ascii="Times New Roman" w:hAnsi="Times New Roman"/>
          <w:sz w:val="24"/>
          <w:szCs w:val="24"/>
        </w:rPr>
      </w:pPr>
      <w:r w:rsidRPr="00F6767C">
        <w:rPr>
          <w:rFonts w:ascii="Times New Roman" w:hAnsi="Times New Roman"/>
          <w:sz w:val="24"/>
          <w:szCs w:val="24"/>
        </w:rPr>
        <w:lastRenderedPageBreak/>
        <w:t xml:space="preserve">U slučaju zajedničke ponude tehničku i stručnu sposobnost članovi </w:t>
      </w:r>
      <w:r>
        <w:rPr>
          <w:rFonts w:ascii="Times New Roman" w:hAnsi="Times New Roman"/>
          <w:sz w:val="24"/>
          <w:szCs w:val="24"/>
        </w:rPr>
        <w:t xml:space="preserve">zajednice gospodarskih subjekata </w:t>
      </w:r>
      <w:r w:rsidRPr="00F6767C">
        <w:rPr>
          <w:rFonts w:ascii="Times New Roman" w:hAnsi="Times New Roman"/>
          <w:sz w:val="24"/>
          <w:szCs w:val="24"/>
        </w:rPr>
        <w:t>dokazuju zajedno.</w:t>
      </w:r>
    </w:p>
    <w:p w14:paraId="0DD4BD02" w14:textId="77777777" w:rsidR="004C6A90" w:rsidRDefault="004C6A90" w:rsidP="004C6A90">
      <w:pPr>
        <w:spacing w:after="0" w:line="240" w:lineRule="auto"/>
        <w:jc w:val="both"/>
        <w:rPr>
          <w:rFonts w:ascii="Times New Roman" w:hAnsi="Times New Roman"/>
          <w:sz w:val="24"/>
          <w:szCs w:val="24"/>
        </w:rPr>
      </w:pPr>
    </w:p>
    <w:p w14:paraId="1DEA0B12" w14:textId="77777777" w:rsidR="00865E21" w:rsidRPr="000E7E80" w:rsidRDefault="00A175C6" w:rsidP="00366189">
      <w:pPr>
        <w:pStyle w:val="Naslov1"/>
        <w:numPr>
          <w:ilvl w:val="0"/>
          <w:numId w:val="5"/>
        </w:numPr>
        <w:spacing w:before="0" w:line="240" w:lineRule="auto"/>
        <w:rPr>
          <w:szCs w:val="24"/>
        </w:rPr>
      </w:pPr>
      <w:bookmarkStart w:id="83" w:name="_Toc324147786"/>
      <w:bookmarkStart w:id="84" w:name="_Toc324148069"/>
      <w:bookmarkStart w:id="85" w:name="_Toc324150008"/>
      <w:bookmarkStart w:id="86" w:name="_Toc118281901"/>
      <w:r w:rsidRPr="000E7E80">
        <w:rPr>
          <w:szCs w:val="24"/>
        </w:rPr>
        <w:t>PODACI O PONUDI</w:t>
      </w:r>
      <w:bookmarkEnd w:id="83"/>
      <w:bookmarkEnd w:id="84"/>
      <w:bookmarkEnd w:id="85"/>
      <w:bookmarkEnd w:id="86"/>
    </w:p>
    <w:p w14:paraId="36B76CA9" w14:textId="77777777" w:rsidR="00865E21" w:rsidRPr="00BD7610" w:rsidRDefault="004E5452" w:rsidP="00482685">
      <w:pPr>
        <w:pStyle w:val="Naslov2"/>
        <w:numPr>
          <w:ilvl w:val="1"/>
          <w:numId w:val="5"/>
        </w:numPr>
        <w:spacing w:before="120" w:line="240" w:lineRule="auto"/>
        <w:rPr>
          <w:szCs w:val="24"/>
        </w:rPr>
      </w:pPr>
      <w:bookmarkStart w:id="87" w:name="_Toc323802889"/>
      <w:bookmarkStart w:id="88" w:name="_Toc323812657"/>
      <w:bookmarkStart w:id="89" w:name="_Toc323813778"/>
      <w:bookmarkStart w:id="90" w:name="_Toc324147787"/>
      <w:bookmarkStart w:id="91" w:name="_Toc324148070"/>
      <w:bookmarkStart w:id="92" w:name="_Toc324150009"/>
      <w:bookmarkStart w:id="93" w:name="_Toc118281902"/>
      <w:r w:rsidRPr="00BD7610">
        <w:rPr>
          <w:szCs w:val="24"/>
        </w:rPr>
        <w:t>Sadržaj i način izrade ponud</w:t>
      </w:r>
      <w:bookmarkEnd w:id="87"/>
      <w:bookmarkEnd w:id="88"/>
      <w:bookmarkEnd w:id="89"/>
      <w:r w:rsidRPr="00BD7610">
        <w:rPr>
          <w:szCs w:val="24"/>
        </w:rPr>
        <w:t>e</w:t>
      </w:r>
      <w:bookmarkEnd w:id="90"/>
      <w:bookmarkEnd w:id="91"/>
      <w:bookmarkEnd w:id="92"/>
      <w:bookmarkEnd w:id="93"/>
    </w:p>
    <w:p w14:paraId="35D04EEF" w14:textId="77777777" w:rsidR="00F137B9" w:rsidRPr="00F137B9" w:rsidRDefault="00F137B9" w:rsidP="00F86C84">
      <w:pPr>
        <w:spacing w:before="120" w:after="0" w:line="240" w:lineRule="auto"/>
        <w:jc w:val="both"/>
        <w:rPr>
          <w:rFonts w:ascii="Times New Roman" w:hAnsi="Times New Roman"/>
          <w:sz w:val="24"/>
          <w:szCs w:val="24"/>
        </w:rPr>
      </w:pPr>
      <w:r w:rsidRPr="00F137B9">
        <w:rPr>
          <w:rFonts w:ascii="Times New Roman" w:hAnsi="Times New Roman"/>
          <w:sz w:val="24"/>
          <w:szCs w:val="24"/>
        </w:rPr>
        <w:t xml:space="preserve">Ponuditelj se pri izradi ponude mora pridržavati zahtjeva i uvjeta iz </w:t>
      </w:r>
      <w:r w:rsidR="00C563E0">
        <w:rPr>
          <w:rFonts w:ascii="Times New Roman" w:hAnsi="Times New Roman"/>
          <w:sz w:val="24"/>
          <w:szCs w:val="24"/>
        </w:rPr>
        <w:t>ovog poziva na dostavu ponuda</w:t>
      </w:r>
      <w:r w:rsidRPr="00F137B9">
        <w:rPr>
          <w:rFonts w:ascii="Times New Roman" w:hAnsi="Times New Roman"/>
          <w:sz w:val="24"/>
          <w:szCs w:val="24"/>
        </w:rPr>
        <w:t xml:space="preserve">. Propisani tekst </w:t>
      </w:r>
      <w:r w:rsidR="00C563E0">
        <w:rPr>
          <w:rFonts w:ascii="Times New Roman" w:hAnsi="Times New Roman"/>
          <w:sz w:val="24"/>
          <w:szCs w:val="24"/>
        </w:rPr>
        <w:t>poziva</w:t>
      </w:r>
      <w:r w:rsidRPr="00F137B9">
        <w:rPr>
          <w:rFonts w:ascii="Times New Roman" w:hAnsi="Times New Roman"/>
          <w:sz w:val="24"/>
          <w:szCs w:val="24"/>
        </w:rPr>
        <w:t xml:space="preserve"> ne smije se mijenjati i nadopunjavati.</w:t>
      </w:r>
    </w:p>
    <w:p w14:paraId="137101DD" w14:textId="1FD31785" w:rsidR="00F137B9" w:rsidRPr="00F137B9" w:rsidRDefault="00F137B9" w:rsidP="00F86C84">
      <w:pPr>
        <w:spacing w:before="120" w:after="0" w:line="240" w:lineRule="auto"/>
        <w:jc w:val="both"/>
        <w:rPr>
          <w:rFonts w:ascii="Times New Roman" w:hAnsi="Times New Roman"/>
          <w:sz w:val="24"/>
          <w:szCs w:val="24"/>
        </w:rPr>
      </w:pPr>
      <w:r w:rsidRPr="00F137B9">
        <w:rPr>
          <w:rFonts w:ascii="Times New Roman" w:hAnsi="Times New Roman"/>
          <w:sz w:val="24"/>
          <w:szCs w:val="24"/>
        </w:rPr>
        <w:t>Ponuda se, zajedno sa pripadajućom dokumentacijom, izrađuje na hrvatskom jeziku i latiničnom pismu, a cijena ponude izražava se u kunama</w:t>
      </w:r>
      <w:r w:rsidR="00AE17BC">
        <w:rPr>
          <w:rFonts w:ascii="Times New Roman" w:hAnsi="Times New Roman"/>
          <w:sz w:val="24"/>
          <w:szCs w:val="24"/>
        </w:rPr>
        <w:t>.</w:t>
      </w:r>
      <w:r w:rsidR="002702B0">
        <w:rPr>
          <w:rFonts w:ascii="Times New Roman" w:hAnsi="Times New Roman"/>
          <w:sz w:val="24"/>
          <w:szCs w:val="24"/>
        </w:rPr>
        <w:t xml:space="preserve"> </w:t>
      </w:r>
    </w:p>
    <w:p w14:paraId="7161495C" w14:textId="77777777" w:rsidR="00F137B9" w:rsidRDefault="00F137B9" w:rsidP="00F86C84">
      <w:pPr>
        <w:spacing w:before="120" w:after="0" w:line="240" w:lineRule="auto"/>
        <w:jc w:val="both"/>
        <w:rPr>
          <w:rFonts w:ascii="Times New Roman" w:hAnsi="Times New Roman"/>
          <w:sz w:val="24"/>
          <w:szCs w:val="24"/>
        </w:rPr>
      </w:pPr>
      <w:r w:rsidRPr="00F137B9">
        <w:rPr>
          <w:rFonts w:ascii="Times New Roman" w:hAnsi="Times New Roman"/>
          <w:sz w:val="24"/>
          <w:szCs w:val="24"/>
        </w:rPr>
        <w:t>Ponudi je potrebno priložiti popunjeni Ponudbeni list koji se nalaz</w:t>
      </w:r>
      <w:r w:rsidR="00AB4CCA">
        <w:rPr>
          <w:rFonts w:ascii="Times New Roman" w:hAnsi="Times New Roman"/>
          <w:sz w:val="24"/>
          <w:szCs w:val="24"/>
        </w:rPr>
        <w:t>e</w:t>
      </w:r>
      <w:r w:rsidRPr="00F137B9">
        <w:rPr>
          <w:rFonts w:ascii="Times New Roman" w:hAnsi="Times New Roman"/>
          <w:sz w:val="24"/>
          <w:szCs w:val="24"/>
        </w:rPr>
        <w:t xml:space="preserve"> u privitku </w:t>
      </w:r>
      <w:r w:rsidR="00C563E0">
        <w:rPr>
          <w:rFonts w:ascii="Times New Roman" w:hAnsi="Times New Roman"/>
          <w:sz w:val="24"/>
          <w:szCs w:val="24"/>
        </w:rPr>
        <w:t>ovog poziva</w:t>
      </w:r>
      <w:r w:rsidRPr="00F137B9">
        <w:rPr>
          <w:rFonts w:ascii="Times New Roman" w:hAnsi="Times New Roman"/>
          <w:sz w:val="24"/>
          <w:szCs w:val="24"/>
        </w:rPr>
        <w:t xml:space="preserve"> kao Prilog I.</w:t>
      </w:r>
      <w:r w:rsidR="000252FD">
        <w:rPr>
          <w:rFonts w:ascii="Times New Roman" w:hAnsi="Times New Roman"/>
          <w:sz w:val="24"/>
          <w:szCs w:val="24"/>
        </w:rPr>
        <w:t xml:space="preserve"> i čini</w:t>
      </w:r>
      <w:r w:rsidR="000027F6">
        <w:rPr>
          <w:rFonts w:ascii="Times New Roman" w:hAnsi="Times New Roman"/>
          <w:sz w:val="24"/>
          <w:szCs w:val="24"/>
        </w:rPr>
        <w:t xml:space="preserve"> njegov</w:t>
      </w:r>
      <w:r w:rsidRPr="00F137B9">
        <w:rPr>
          <w:rFonts w:ascii="Times New Roman" w:hAnsi="Times New Roman"/>
          <w:sz w:val="24"/>
          <w:szCs w:val="24"/>
        </w:rPr>
        <w:t xml:space="preserve"> sastavni dio. </w:t>
      </w:r>
    </w:p>
    <w:p w14:paraId="3C48329A" w14:textId="77777777" w:rsidR="002A0CB9" w:rsidRDefault="002A0CB9" w:rsidP="002A0CB9">
      <w:pPr>
        <w:spacing w:before="120" w:after="0" w:line="240" w:lineRule="auto"/>
        <w:jc w:val="both"/>
        <w:rPr>
          <w:rFonts w:ascii="Times New Roman" w:hAnsi="Times New Roman"/>
          <w:sz w:val="24"/>
          <w:szCs w:val="24"/>
        </w:rPr>
      </w:pPr>
      <w:r w:rsidRPr="005A6F4D">
        <w:rPr>
          <w:rFonts w:ascii="Times New Roman" w:hAnsi="Times New Roman"/>
          <w:sz w:val="24"/>
          <w:szCs w:val="24"/>
        </w:rPr>
        <w:t>Ponudi je potrebno priložiti</w:t>
      </w:r>
      <w:r w:rsidR="00836CE1" w:rsidRPr="005A6F4D">
        <w:rPr>
          <w:rFonts w:ascii="Times New Roman" w:hAnsi="Times New Roman"/>
          <w:sz w:val="24"/>
          <w:szCs w:val="24"/>
        </w:rPr>
        <w:t xml:space="preserve"> potp</w:t>
      </w:r>
      <w:r w:rsidR="0045289F" w:rsidRPr="005A6F4D">
        <w:rPr>
          <w:rFonts w:ascii="Times New Roman" w:hAnsi="Times New Roman"/>
          <w:sz w:val="24"/>
          <w:szCs w:val="24"/>
        </w:rPr>
        <w:t>isani i ovjereni</w:t>
      </w:r>
      <w:r w:rsidR="00836CE1" w:rsidRPr="005A6F4D">
        <w:rPr>
          <w:rFonts w:ascii="Times New Roman" w:hAnsi="Times New Roman"/>
          <w:sz w:val="24"/>
          <w:szCs w:val="24"/>
        </w:rPr>
        <w:t xml:space="preserve"> </w:t>
      </w:r>
      <w:r w:rsidR="000027F6">
        <w:rPr>
          <w:rFonts w:ascii="Times New Roman" w:hAnsi="Times New Roman"/>
          <w:sz w:val="24"/>
          <w:szCs w:val="24"/>
        </w:rPr>
        <w:t>Troškovnik</w:t>
      </w:r>
      <w:r w:rsidRPr="005A6F4D">
        <w:rPr>
          <w:rFonts w:ascii="Times New Roman" w:hAnsi="Times New Roman"/>
          <w:sz w:val="24"/>
          <w:szCs w:val="24"/>
        </w:rPr>
        <w:t xml:space="preserve"> </w:t>
      </w:r>
      <w:r w:rsidR="0045289F" w:rsidRPr="005A6F4D">
        <w:rPr>
          <w:rFonts w:ascii="Times New Roman" w:hAnsi="Times New Roman"/>
          <w:sz w:val="24"/>
          <w:szCs w:val="24"/>
        </w:rPr>
        <w:t>koji</w:t>
      </w:r>
      <w:r w:rsidRPr="005A6F4D">
        <w:rPr>
          <w:rFonts w:ascii="Times New Roman" w:hAnsi="Times New Roman"/>
          <w:sz w:val="24"/>
          <w:szCs w:val="24"/>
        </w:rPr>
        <w:t xml:space="preserve"> se nalazi u privitku </w:t>
      </w:r>
      <w:r w:rsidR="00C563E0" w:rsidRPr="005A6F4D">
        <w:rPr>
          <w:rFonts w:ascii="Times New Roman" w:hAnsi="Times New Roman"/>
          <w:sz w:val="24"/>
          <w:szCs w:val="24"/>
        </w:rPr>
        <w:t>ovog poziva</w:t>
      </w:r>
      <w:r w:rsidR="000027F6">
        <w:rPr>
          <w:rFonts w:ascii="Times New Roman" w:hAnsi="Times New Roman"/>
          <w:sz w:val="24"/>
          <w:szCs w:val="24"/>
        </w:rPr>
        <w:t xml:space="preserve"> i čini njegov</w:t>
      </w:r>
      <w:r w:rsidRPr="005A6F4D">
        <w:rPr>
          <w:rFonts w:ascii="Times New Roman" w:hAnsi="Times New Roman"/>
          <w:sz w:val="24"/>
          <w:szCs w:val="24"/>
        </w:rPr>
        <w:t xml:space="preserve"> sastavni dio.</w:t>
      </w:r>
    </w:p>
    <w:p w14:paraId="38CA123E" w14:textId="256A67BF" w:rsidR="0055237E" w:rsidRDefault="00F137B9" w:rsidP="00F86C84">
      <w:pPr>
        <w:spacing w:before="120" w:after="0" w:line="240" w:lineRule="auto"/>
        <w:jc w:val="both"/>
      </w:pPr>
      <w:r w:rsidRPr="00F137B9">
        <w:rPr>
          <w:rFonts w:ascii="Times New Roman" w:hAnsi="Times New Roman"/>
          <w:sz w:val="24"/>
          <w:szCs w:val="24"/>
        </w:rPr>
        <w:t>Ponuda mora sadržavati sve dokaze ponuditelja o nepostojanju razloga za isključenje ponude</w:t>
      </w:r>
      <w:r w:rsidR="005638E0">
        <w:rPr>
          <w:rFonts w:ascii="Times New Roman" w:hAnsi="Times New Roman"/>
          <w:sz w:val="24"/>
          <w:szCs w:val="24"/>
        </w:rPr>
        <w:t xml:space="preserve"> kao i </w:t>
      </w:r>
      <w:r w:rsidRPr="00F137B9">
        <w:rPr>
          <w:rFonts w:ascii="Times New Roman" w:hAnsi="Times New Roman"/>
          <w:sz w:val="24"/>
          <w:szCs w:val="24"/>
        </w:rPr>
        <w:t>sve tražene dokaze sposobnosti</w:t>
      </w:r>
      <w:r w:rsidR="00AF4F85">
        <w:rPr>
          <w:rFonts w:ascii="Times New Roman" w:hAnsi="Times New Roman"/>
          <w:sz w:val="24"/>
          <w:szCs w:val="24"/>
        </w:rPr>
        <w:t>.</w:t>
      </w:r>
      <w:r w:rsidR="00F65CEE" w:rsidRPr="00F65CEE">
        <w:t xml:space="preserve"> </w:t>
      </w:r>
    </w:p>
    <w:p w14:paraId="3B2A9543" w14:textId="77777777" w:rsidR="00A62066" w:rsidRPr="00BD7610" w:rsidRDefault="00A62066" w:rsidP="00F86C84">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Ponuda mora biti uvezena u cjelinu na način koji onemogućava naknadno vađenje ili umetanje listova. </w:t>
      </w:r>
      <w:r w:rsidR="008F7445" w:rsidRPr="00BD7610">
        <w:rPr>
          <w:rFonts w:ascii="Times New Roman" w:hAnsi="Times New Roman"/>
          <w:sz w:val="24"/>
          <w:szCs w:val="24"/>
        </w:rPr>
        <w:t>Ako je ponuda izrađena u dva ili više dijelova, svaki dio se uvezuje na način da se onemogući naknadno vađenje ili umetanje listova, a ponuditelj mora u sadržaju ponude navesti od koliko se dijelova sastoji ponuda.</w:t>
      </w:r>
    </w:p>
    <w:p w14:paraId="6BAD02C7" w14:textId="77777777" w:rsidR="00865E21" w:rsidRPr="00BD7610" w:rsidRDefault="00865E21" w:rsidP="00F86C84">
      <w:pPr>
        <w:spacing w:before="120" w:after="0" w:line="240" w:lineRule="auto"/>
        <w:jc w:val="both"/>
        <w:rPr>
          <w:rFonts w:ascii="Times New Roman" w:hAnsi="Times New Roman"/>
          <w:sz w:val="24"/>
          <w:szCs w:val="24"/>
        </w:rPr>
      </w:pPr>
      <w:r w:rsidRPr="00BD7610">
        <w:rPr>
          <w:rFonts w:ascii="Times New Roman" w:hAnsi="Times New Roman"/>
          <w:sz w:val="24"/>
          <w:szCs w:val="24"/>
        </w:rPr>
        <w:t>Stranice ponude obavezno moraju biti numerirane</w:t>
      </w:r>
      <w:r w:rsidR="00193EAC" w:rsidRPr="00BD7610">
        <w:rPr>
          <w:rFonts w:ascii="Times New Roman" w:hAnsi="Times New Roman"/>
          <w:sz w:val="24"/>
          <w:szCs w:val="24"/>
        </w:rPr>
        <w:t>,</w:t>
      </w:r>
      <w:r w:rsidRPr="00BD7610">
        <w:rPr>
          <w:rFonts w:ascii="Times New Roman" w:hAnsi="Times New Roman"/>
          <w:sz w:val="24"/>
          <w:szCs w:val="24"/>
        </w:rPr>
        <w:t xml:space="preserve"> a označavaju se na slijedeći način:</w:t>
      </w:r>
    </w:p>
    <w:p w14:paraId="67508B85" w14:textId="77777777" w:rsidR="00865E21" w:rsidRPr="00BD7610" w:rsidRDefault="00865E21" w:rsidP="00F86C84">
      <w:pPr>
        <w:spacing w:after="0" w:line="240" w:lineRule="auto"/>
        <w:jc w:val="both"/>
        <w:rPr>
          <w:rFonts w:ascii="Times New Roman" w:hAnsi="Times New Roman"/>
          <w:sz w:val="24"/>
          <w:szCs w:val="24"/>
        </w:rPr>
      </w:pPr>
      <w:r w:rsidRPr="00BD7610">
        <w:rPr>
          <w:rFonts w:ascii="Times New Roman" w:hAnsi="Times New Roman"/>
          <w:sz w:val="24"/>
          <w:szCs w:val="24"/>
        </w:rPr>
        <w:t>- ukupan broj stranica kroz redni broj stranice (npr. 24/1) ili redni broj stranice kroz ukupan broj stranica (npr</w:t>
      </w:r>
      <w:r w:rsidR="006077B0" w:rsidRPr="00BD7610">
        <w:rPr>
          <w:rFonts w:ascii="Times New Roman" w:hAnsi="Times New Roman"/>
          <w:sz w:val="24"/>
          <w:szCs w:val="24"/>
        </w:rPr>
        <w:t>.</w:t>
      </w:r>
      <w:r w:rsidRPr="00BD7610">
        <w:rPr>
          <w:rFonts w:ascii="Times New Roman" w:hAnsi="Times New Roman"/>
          <w:sz w:val="24"/>
          <w:szCs w:val="24"/>
        </w:rPr>
        <w:t xml:space="preserve"> 1/24). </w:t>
      </w:r>
    </w:p>
    <w:p w14:paraId="180557A4" w14:textId="77777777" w:rsidR="00865E21" w:rsidRPr="00BD7610" w:rsidRDefault="008F7445" w:rsidP="00F86C84">
      <w:pPr>
        <w:spacing w:before="120" w:after="0" w:line="240" w:lineRule="auto"/>
        <w:jc w:val="both"/>
        <w:rPr>
          <w:rFonts w:ascii="Times New Roman" w:hAnsi="Times New Roman"/>
          <w:sz w:val="24"/>
          <w:szCs w:val="24"/>
        </w:rPr>
      </w:pPr>
      <w:r w:rsidRPr="00BD7610">
        <w:rPr>
          <w:rFonts w:ascii="Times New Roman" w:hAnsi="Times New Roman"/>
          <w:sz w:val="24"/>
          <w:szCs w:val="24"/>
        </w:rPr>
        <w:t>Kad je ponuda sastavljena od više dijelova, stranice se označuju na način da svaki slijedeći dio započinje rednim brojem koji se nastavlja na redni broj stranice kojim završava prethodni dio.</w:t>
      </w:r>
    </w:p>
    <w:p w14:paraId="1FFFFEC1" w14:textId="1075035D" w:rsidR="00865E21" w:rsidRPr="00BD7610" w:rsidRDefault="00865E21" w:rsidP="00F86C84">
      <w:pPr>
        <w:spacing w:before="120" w:after="0" w:line="240" w:lineRule="auto"/>
        <w:jc w:val="both"/>
        <w:rPr>
          <w:rFonts w:ascii="Times New Roman" w:hAnsi="Times New Roman"/>
          <w:sz w:val="24"/>
          <w:szCs w:val="24"/>
        </w:rPr>
      </w:pPr>
      <w:r w:rsidRPr="00BD7610">
        <w:rPr>
          <w:rFonts w:ascii="Times New Roman" w:hAnsi="Times New Roman"/>
          <w:bCs/>
          <w:sz w:val="24"/>
          <w:szCs w:val="24"/>
        </w:rPr>
        <w:t>Ponuda treba biti uvezena jamstvenikom</w:t>
      </w:r>
      <w:r w:rsidRPr="00BD7610">
        <w:rPr>
          <w:rFonts w:ascii="Times New Roman" w:hAnsi="Times New Roman"/>
          <w:sz w:val="24"/>
          <w:szCs w:val="24"/>
        </w:rPr>
        <w:t xml:space="preserve"> </w:t>
      </w:r>
      <w:r w:rsidRPr="00BD7610">
        <w:rPr>
          <w:rFonts w:ascii="Times New Roman" w:hAnsi="Times New Roman"/>
          <w:bCs/>
          <w:sz w:val="24"/>
          <w:szCs w:val="24"/>
        </w:rPr>
        <w:t>u neras</w:t>
      </w:r>
      <w:r w:rsidR="00AD5CE3">
        <w:rPr>
          <w:rFonts w:ascii="Times New Roman" w:hAnsi="Times New Roman"/>
          <w:bCs/>
          <w:sz w:val="24"/>
          <w:szCs w:val="24"/>
        </w:rPr>
        <w:t>kidivu</w:t>
      </w:r>
      <w:r w:rsidRPr="00BD7610">
        <w:rPr>
          <w:rFonts w:ascii="Times New Roman" w:hAnsi="Times New Roman"/>
          <w:bCs/>
          <w:sz w:val="24"/>
          <w:szCs w:val="24"/>
        </w:rPr>
        <w:t xml:space="preserve"> cjelinu.</w:t>
      </w:r>
      <w:r w:rsidRPr="00BD7610">
        <w:rPr>
          <w:rFonts w:ascii="Times New Roman" w:hAnsi="Times New Roman"/>
          <w:sz w:val="24"/>
          <w:szCs w:val="24"/>
        </w:rPr>
        <w:t xml:space="preserve"> </w:t>
      </w:r>
      <w:r w:rsidRPr="00BD7610">
        <w:rPr>
          <w:rFonts w:ascii="Times New Roman" w:hAnsi="Times New Roman"/>
          <w:bCs/>
          <w:sz w:val="24"/>
          <w:szCs w:val="24"/>
        </w:rPr>
        <w:t>Uvezanu ponudu potrebno je zapečatiti stavljanjem naljepnice</w:t>
      </w:r>
      <w:r w:rsidRPr="00BD7610">
        <w:rPr>
          <w:rFonts w:ascii="Times New Roman" w:hAnsi="Times New Roman"/>
          <w:sz w:val="24"/>
          <w:szCs w:val="24"/>
        </w:rPr>
        <w:t xml:space="preserve"> </w:t>
      </w:r>
      <w:r w:rsidR="00176A29" w:rsidRPr="00BD7610">
        <w:rPr>
          <w:rFonts w:ascii="Times New Roman" w:hAnsi="Times New Roman"/>
          <w:bCs/>
          <w:sz w:val="24"/>
          <w:szCs w:val="24"/>
        </w:rPr>
        <w:t>na krajeve jamstvenika te o</w:t>
      </w:r>
      <w:r w:rsidRPr="00BD7610">
        <w:rPr>
          <w:rFonts w:ascii="Times New Roman" w:hAnsi="Times New Roman"/>
          <w:bCs/>
          <w:sz w:val="24"/>
          <w:szCs w:val="24"/>
        </w:rPr>
        <w:t xml:space="preserve">tisnuti </w:t>
      </w:r>
      <w:r w:rsidR="00176A29" w:rsidRPr="00BD7610">
        <w:rPr>
          <w:rFonts w:ascii="Times New Roman" w:hAnsi="Times New Roman"/>
          <w:bCs/>
          <w:sz w:val="24"/>
          <w:szCs w:val="24"/>
        </w:rPr>
        <w:t>pečat</w:t>
      </w:r>
      <w:r w:rsidRPr="00BD7610">
        <w:rPr>
          <w:rFonts w:ascii="Times New Roman" w:hAnsi="Times New Roman"/>
          <w:bCs/>
          <w:sz w:val="24"/>
          <w:szCs w:val="24"/>
        </w:rPr>
        <w:t xml:space="preserve"> ponuditelja.</w:t>
      </w:r>
    </w:p>
    <w:p w14:paraId="3ADCF33A" w14:textId="77777777" w:rsidR="00865E21" w:rsidRPr="00BD7610" w:rsidRDefault="00865E21" w:rsidP="00F86C84">
      <w:pPr>
        <w:spacing w:before="120" w:after="0" w:line="240" w:lineRule="auto"/>
        <w:jc w:val="both"/>
        <w:rPr>
          <w:rFonts w:ascii="Times New Roman" w:hAnsi="Times New Roman"/>
          <w:sz w:val="24"/>
          <w:szCs w:val="24"/>
        </w:rPr>
      </w:pPr>
      <w:r w:rsidRPr="00BD7610">
        <w:rPr>
          <w:rFonts w:ascii="Times New Roman" w:hAnsi="Times New Roman"/>
          <w:sz w:val="24"/>
          <w:szCs w:val="24"/>
        </w:rPr>
        <w:t>Ponuda se predaje u izvorniku. Ponuda se piše neizbrisivom tintom.</w:t>
      </w:r>
    </w:p>
    <w:p w14:paraId="496BCBFD" w14:textId="326371A7" w:rsidR="00C37F2A" w:rsidRDefault="00865E21" w:rsidP="00F86C84">
      <w:pPr>
        <w:spacing w:before="120" w:after="0" w:line="240" w:lineRule="auto"/>
        <w:jc w:val="both"/>
        <w:rPr>
          <w:rFonts w:ascii="Times New Roman" w:hAnsi="Times New Roman"/>
          <w:sz w:val="24"/>
          <w:szCs w:val="24"/>
        </w:rPr>
      </w:pPr>
      <w:r w:rsidRPr="00BD7610">
        <w:rPr>
          <w:rFonts w:ascii="Times New Roman" w:hAnsi="Times New Roman"/>
          <w:sz w:val="24"/>
          <w:szCs w:val="24"/>
        </w:rPr>
        <w:t>Ispra</w:t>
      </w:r>
      <w:r w:rsidR="008F7445" w:rsidRPr="00BD7610">
        <w:rPr>
          <w:rFonts w:ascii="Times New Roman" w:hAnsi="Times New Roman"/>
          <w:sz w:val="24"/>
          <w:szCs w:val="24"/>
        </w:rPr>
        <w:t>vci u ponudi</w:t>
      </w:r>
      <w:r w:rsidRPr="00BD7610">
        <w:rPr>
          <w:rFonts w:ascii="Times New Roman" w:hAnsi="Times New Roman"/>
          <w:sz w:val="24"/>
          <w:szCs w:val="24"/>
        </w:rPr>
        <w:t xml:space="preserve"> moraju biti izrađeni na način da su vidljivi. Ispravci moraju biti potvrđeni potpis</w:t>
      </w:r>
      <w:r w:rsidR="00A069F9">
        <w:rPr>
          <w:rFonts w:ascii="Times New Roman" w:hAnsi="Times New Roman"/>
          <w:sz w:val="24"/>
          <w:szCs w:val="24"/>
        </w:rPr>
        <w:t>om ovlaštene osobe ponuditelja.</w:t>
      </w:r>
    </w:p>
    <w:p w14:paraId="3791B474" w14:textId="77777777" w:rsidR="00EF4AC3" w:rsidRPr="00BD7610" w:rsidRDefault="004E5452" w:rsidP="0003329D">
      <w:pPr>
        <w:pStyle w:val="Naslov2"/>
        <w:numPr>
          <w:ilvl w:val="1"/>
          <w:numId w:val="5"/>
        </w:numPr>
        <w:spacing w:before="120" w:line="240" w:lineRule="auto"/>
        <w:rPr>
          <w:szCs w:val="24"/>
        </w:rPr>
      </w:pPr>
      <w:bookmarkStart w:id="94" w:name="_Toc324147788"/>
      <w:bookmarkStart w:id="95" w:name="_Toc324148071"/>
      <w:bookmarkStart w:id="96" w:name="_Toc324150010"/>
      <w:bookmarkStart w:id="97" w:name="_Toc118281903"/>
      <w:r w:rsidRPr="00BD7610">
        <w:rPr>
          <w:szCs w:val="24"/>
        </w:rPr>
        <w:t>Način dostave ponuda i/ili izmjena/dopuna ponuda</w:t>
      </w:r>
      <w:bookmarkEnd w:id="94"/>
      <w:bookmarkEnd w:id="95"/>
      <w:bookmarkEnd w:id="96"/>
      <w:bookmarkEnd w:id="97"/>
    </w:p>
    <w:p w14:paraId="6BC49D21" w14:textId="77777777" w:rsidR="00A069F9" w:rsidRPr="00BD7610" w:rsidRDefault="00865E21" w:rsidP="001440FD">
      <w:pPr>
        <w:spacing w:before="120" w:after="0" w:line="240" w:lineRule="auto"/>
        <w:jc w:val="both"/>
        <w:rPr>
          <w:rFonts w:ascii="Times New Roman" w:hAnsi="Times New Roman"/>
          <w:b/>
          <w:sz w:val="24"/>
          <w:szCs w:val="24"/>
        </w:rPr>
      </w:pPr>
      <w:r w:rsidRPr="00BD7610">
        <w:rPr>
          <w:rFonts w:ascii="Times New Roman" w:hAnsi="Times New Roman"/>
          <w:sz w:val="24"/>
          <w:szCs w:val="24"/>
        </w:rPr>
        <w:t>Ponuda se dostavlja u zatvoreno</w:t>
      </w:r>
      <w:r w:rsidR="00DC45FE">
        <w:rPr>
          <w:rFonts w:ascii="Times New Roman" w:hAnsi="Times New Roman"/>
          <w:sz w:val="24"/>
          <w:szCs w:val="24"/>
        </w:rPr>
        <w:t>j omotnici s nazivom i adresom N</w:t>
      </w:r>
      <w:r w:rsidRPr="00BD7610">
        <w:rPr>
          <w:rFonts w:ascii="Times New Roman" w:hAnsi="Times New Roman"/>
          <w:sz w:val="24"/>
          <w:szCs w:val="24"/>
        </w:rPr>
        <w:t>aručitelja, nazivom i adresom ponuditelja, evidencijskim brojem nabave, nazivo</w:t>
      </w:r>
      <w:r w:rsidR="00427C33" w:rsidRPr="00BD7610">
        <w:rPr>
          <w:rFonts w:ascii="Times New Roman" w:hAnsi="Times New Roman"/>
          <w:sz w:val="24"/>
          <w:szCs w:val="24"/>
        </w:rPr>
        <w:t xml:space="preserve">m predmeta nabave i </w:t>
      </w:r>
      <w:r w:rsidRPr="00BD7610">
        <w:rPr>
          <w:rFonts w:ascii="Times New Roman" w:hAnsi="Times New Roman"/>
          <w:sz w:val="24"/>
          <w:szCs w:val="24"/>
        </w:rPr>
        <w:t xml:space="preserve">naznakom </w:t>
      </w:r>
      <w:r w:rsidRPr="00BD7610">
        <w:rPr>
          <w:rFonts w:ascii="Times New Roman" w:hAnsi="Times New Roman"/>
          <w:b/>
          <w:sz w:val="24"/>
          <w:szCs w:val="24"/>
        </w:rPr>
        <w:t>"ne otvaraj".</w:t>
      </w:r>
    </w:p>
    <w:p w14:paraId="70CCF6C4" w14:textId="4402FEF7" w:rsidR="00CA39B3" w:rsidRDefault="00427C33" w:rsidP="0008572A">
      <w:pPr>
        <w:spacing w:before="120" w:after="0" w:line="240" w:lineRule="auto"/>
        <w:jc w:val="both"/>
        <w:rPr>
          <w:rFonts w:ascii="Times New Roman" w:hAnsi="Times New Roman"/>
          <w:sz w:val="24"/>
          <w:szCs w:val="24"/>
        </w:rPr>
      </w:pPr>
      <w:r w:rsidRPr="00BD7610">
        <w:rPr>
          <w:rFonts w:ascii="Times New Roman" w:hAnsi="Times New Roman"/>
          <w:sz w:val="24"/>
          <w:szCs w:val="24"/>
        </w:rPr>
        <w:t>Na omotu ponude mora biti oznaka slijedećeg izgleda:</w:t>
      </w:r>
      <w:r w:rsidR="00573542">
        <w:rPr>
          <w:rFonts w:ascii="Times New Roman" w:hAnsi="Times New Roman"/>
          <w:sz w:val="24"/>
          <w:szCs w:val="24"/>
        </w:rPr>
        <w:t xml:space="preserve"> </w:t>
      </w:r>
    </w:p>
    <w:bookmarkStart w:id="98" w:name="MjestoOtvPonuda2"/>
    <w:bookmarkEnd w:id="98"/>
    <w:p w14:paraId="6A3EDCC0" w14:textId="36697DFF" w:rsidR="0049770D" w:rsidRDefault="0097593A" w:rsidP="00F86C84">
      <w:pPr>
        <w:spacing w:after="0" w:line="240" w:lineRule="auto"/>
        <w:jc w:val="both"/>
        <w:rPr>
          <w:rFonts w:ascii="Times New Roman" w:hAnsi="Times New Roman"/>
          <w:color w:val="000000"/>
          <w:sz w:val="24"/>
          <w:szCs w:val="24"/>
        </w:rPr>
      </w:pPr>
      <w:r>
        <w:rPr>
          <w:noProof/>
          <w:lang w:eastAsia="hr-HR"/>
        </w:rPr>
        <mc:AlternateContent>
          <mc:Choice Requires="wps">
            <w:drawing>
              <wp:anchor distT="0" distB="0" distL="114300" distR="114300" simplePos="0" relativeHeight="251658752" behindDoc="0" locked="0" layoutInCell="1" allowOverlap="1" wp14:anchorId="1E7B9066" wp14:editId="16628D18">
                <wp:simplePos x="0" y="0"/>
                <wp:positionH relativeFrom="margin">
                  <wp:align>left</wp:align>
                </wp:positionH>
                <wp:positionV relativeFrom="paragraph">
                  <wp:posOffset>175260</wp:posOffset>
                </wp:positionV>
                <wp:extent cx="5613400" cy="1781175"/>
                <wp:effectExtent l="0" t="0" r="25400" b="28575"/>
                <wp:wrapNone/>
                <wp:docPr id="5"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1781175"/>
                        </a:xfrm>
                        <a:prstGeom prst="rect">
                          <a:avLst/>
                        </a:prstGeom>
                        <a:solidFill>
                          <a:srgbClr val="FFFFFF"/>
                        </a:solidFill>
                        <a:ln w="9525">
                          <a:solidFill>
                            <a:srgbClr val="000000"/>
                          </a:solidFill>
                          <a:miter lim="800000"/>
                          <a:headEnd/>
                          <a:tailEnd/>
                        </a:ln>
                      </wps:spPr>
                      <wps:txbx>
                        <w:txbxContent>
                          <w:p w14:paraId="42D8EB5B" w14:textId="77777777" w:rsidR="001B5BC4" w:rsidRPr="0097593A" w:rsidRDefault="001B5BC4" w:rsidP="003D2439">
                            <w:pPr>
                              <w:spacing w:before="120" w:after="0" w:line="240" w:lineRule="auto"/>
                              <w:jc w:val="both"/>
                              <w:rPr>
                                <w:rFonts w:ascii="Times New Roman" w:hAnsi="Times New Roman"/>
                                <w:b/>
                                <w:sz w:val="20"/>
                                <w:szCs w:val="20"/>
                              </w:rPr>
                            </w:pPr>
                            <w:r w:rsidRPr="0097593A">
                              <w:rPr>
                                <w:rFonts w:ascii="Times New Roman" w:hAnsi="Times New Roman"/>
                                <w:b/>
                                <w:sz w:val="20"/>
                                <w:szCs w:val="20"/>
                              </w:rPr>
                              <w:t>NA PREDNJOJ STRANICI OMOTNICE:</w:t>
                            </w:r>
                          </w:p>
                          <w:p w14:paraId="16C9D5D5" w14:textId="4958264C" w:rsidR="001B5BC4" w:rsidRPr="0097593A" w:rsidRDefault="001B5BC4" w:rsidP="0097593A">
                            <w:pPr>
                              <w:spacing w:before="60" w:after="0" w:line="240" w:lineRule="auto"/>
                              <w:jc w:val="both"/>
                              <w:rPr>
                                <w:rFonts w:ascii="Times New Roman" w:hAnsi="Times New Roman"/>
                                <w:sz w:val="20"/>
                                <w:szCs w:val="20"/>
                                <w:highlight w:val="yellow"/>
                              </w:rPr>
                            </w:pPr>
                            <w:r w:rsidRPr="0097593A">
                              <w:rPr>
                                <w:rFonts w:ascii="Times New Roman" w:hAnsi="Times New Roman"/>
                                <w:sz w:val="20"/>
                                <w:szCs w:val="20"/>
                              </w:rPr>
                              <w:t>Naziv i adre</w:t>
                            </w:r>
                            <w:r>
                              <w:rPr>
                                <w:rFonts w:ascii="Times New Roman" w:hAnsi="Times New Roman"/>
                                <w:sz w:val="20"/>
                                <w:szCs w:val="20"/>
                              </w:rPr>
                              <w:t>sa dostave: Osnovna škola Franje Serta Bednja, Ljudevita Gaja 15, 42 253 Bednja</w:t>
                            </w:r>
                          </w:p>
                          <w:p w14:paraId="1D2B8158" w14:textId="03CD74F7" w:rsidR="001B5BC4" w:rsidRPr="0097593A" w:rsidRDefault="001B5BC4" w:rsidP="0097593A">
                            <w:pPr>
                              <w:widowControl w:val="0"/>
                              <w:autoSpaceDE w:val="0"/>
                              <w:autoSpaceDN w:val="0"/>
                              <w:spacing w:before="60" w:after="0" w:line="240" w:lineRule="auto"/>
                              <w:ind w:right="23"/>
                              <w:rPr>
                                <w:rFonts w:ascii="Times New Roman" w:hAnsi="Times New Roman"/>
                                <w:b/>
                                <w:sz w:val="20"/>
                                <w:szCs w:val="20"/>
                              </w:rPr>
                            </w:pPr>
                            <w:r w:rsidRPr="0097593A">
                              <w:rPr>
                                <w:rFonts w:ascii="Times New Roman" w:hAnsi="Times New Roman"/>
                                <w:sz w:val="20"/>
                                <w:szCs w:val="20"/>
                              </w:rPr>
                              <w:t xml:space="preserve">Predmet nabave: </w:t>
                            </w:r>
                            <w:r>
                              <w:rPr>
                                <w:rFonts w:ascii="Times New Roman" w:hAnsi="Times New Roman"/>
                                <w:sz w:val="20"/>
                                <w:szCs w:val="20"/>
                              </w:rPr>
                              <w:t>S</w:t>
                            </w:r>
                            <w:r>
                              <w:rPr>
                                <w:rFonts w:ascii="Times New Roman" w:hAnsi="Times New Roman"/>
                                <w:bCs/>
                                <w:sz w:val="20"/>
                                <w:szCs w:val="20"/>
                              </w:rPr>
                              <w:t>anacija krova na sportskoj dvorani Područne škole Vrbno</w:t>
                            </w:r>
                            <w:r w:rsidRPr="0097593A">
                              <w:rPr>
                                <w:rFonts w:ascii="Times New Roman" w:hAnsi="Times New Roman"/>
                                <w:b/>
                                <w:sz w:val="20"/>
                                <w:szCs w:val="20"/>
                              </w:rPr>
                              <w:t xml:space="preserve"> </w:t>
                            </w:r>
                          </w:p>
                          <w:p w14:paraId="7756D6AA" w14:textId="70F06621" w:rsidR="001B5BC4" w:rsidRPr="0097593A" w:rsidRDefault="001B5BC4" w:rsidP="0097593A">
                            <w:pPr>
                              <w:widowControl w:val="0"/>
                              <w:autoSpaceDE w:val="0"/>
                              <w:autoSpaceDN w:val="0"/>
                              <w:spacing w:before="60" w:after="0" w:line="240" w:lineRule="auto"/>
                              <w:ind w:right="23"/>
                              <w:rPr>
                                <w:rFonts w:ascii="Times New Roman" w:hAnsi="Times New Roman"/>
                                <w:sz w:val="20"/>
                                <w:szCs w:val="20"/>
                              </w:rPr>
                            </w:pPr>
                            <w:r>
                              <w:rPr>
                                <w:rFonts w:ascii="Times New Roman" w:hAnsi="Times New Roman"/>
                                <w:sz w:val="20"/>
                                <w:szCs w:val="20"/>
                              </w:rPr>
                              <w:t>Evidencijski broj: J-5/2022</w:t>
                            </w:r>
                          </w:p>
                          <w:p w14:paraId="59763AA8" w14:textId="77777777" w:rsidR="001B5BC4" w:rsidRPr="0097593A" w:rsidRDefault="001B5BC4" w:rsidP="003D2439">
                            <w:pPr>
                              <w:spacing w:before="120" w:after="0" w:line="240" w:lineRule="auto"/>
                              <w:jc w:val="both"/>
                              <w:rPr>
                                <w:rFonts w:ascii="Times New Roman" w:hAnsi="Times New Roman"/>
                                <w:b/>
                                <w:sz w:val="20"/>
                                <w:szCs w:val="20"/>
                              </w:rPr>
                            </w:pPr>
                            <w:r w:rsidRPr="0097593A">
                              <w:rPr>
                                <w:rFonts w:ascii="Times New Roman" w:hAnsi="Times New Roman"/>
                                <w:b/>
                                <w:sz w:val="20"/>
                                <w:szCs w:val="20"/>
                              </w:rPr>
                              <w:t>„NE OTVARAJ“</w:t>
                            </w:r>
                          </w:p>
                          <w:p w14:paraId="27B52576" w14:textId="77777777" w:rsidR="001B5BC4" w:rsidRPr="0097593A" w:rsidRDefault="001B5BC4" w:rsidP="003178FA">
                            <w:pPr>
                              <w:spacing w:after="60"/>
                              <w:jc w:val="both"/>
                              <w:rPr>
                                <w:rFonts w:ascii="Times New Roman" w:hAnsi="Times New Roman"/>
                                <w:b/>
                                <w:sz w:val="20"/>
                                <w:szCs w:val="20"/>
                              </w:rPr>
                            </w:pPr>
                          </w:p>
                          <w:p w14:paraId="6B6ADEF4" w14:textId="77777777" w:rsidR="001B5BC4" w:rsidRPr="0097593A" w:rsidRDefault="001B5BC4" w:rsidP="003178FA">
                            <w:pPr>
                              <w:spacing w:after="60"/>
                              <w:jc w:val="both"/>
                              <w:rPr>
                                <w:rFonts w:ascii="Times New Roman" w:hAnsi="Times New Roman"/>
                                <w:sz w:val="20"/>
                                <w:szCs w:val="20"/>
                              </w:rPr>
                            </w:pPr>
                            <w:r w:rsidRPr="0097593A">
                              <w:rPr>
                                <w:rFonts w:ascii="Times New Roman" w:hAnsi="Times New Roman"/>
                                <w:b/>
                                <w:sz w:val="20"/>
                                <w:szCs w:val="20"/>
                              </w:rPr>
                              <w:t>NA POLEĐINI ILI U GORNJEM LIJEVOM KUTU OMOTNICE</w:t>
                            </w:r>
                            <w:r w:rsidRPr="0097593A">
                              <w:rPr>
                                <w:rFonts w:ascii="Times New Roman" w:hAnsi="Times New Roman"/>
                                <w:sz w:val="20"/>
                                <w:szCs w:val="20"/>
                              </w:rPr>
                              <w:t>:</w:t>
                            </w:r>
                          </w:p>
                          <w:p w14:paraId="36069219" w14:textId="5AD699BE" w:rsidR="001B5BC4" w:rsidRPr="0097593A" w:rsidRDefault="001B5BC4" w:rsidP="0097593A">
                            <w:pPr>
                              <w:spacing w:after="0"/>
                              <w:jc w:val="both"/>
                              <w:rPr>
                                <w:rFonts w:ascii="Times New Roman" w:hAnsi="Times New Roman"/>
                                <w:sz w:val="20"/>
                                <w:szCs w:val="20"/>
                              </w:rPr>
                            </w:pPr>
                            <w:r w:rsidRPr="0097593A">
                              <w:rPr>
                                <w:rFonts w:ascii="Times New Roman" w:hAnsi="Times New Roman"/>
                                <w:sz w:val="20"/>
                                <w:szCs w:val="20"/>
                              </w:rPr>
                              <w:t>Naziv i adresa ponuditelja/članova zajednice gospodarskih subjekata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7B9066" id="Pravokutnik 3" o:spid="_x0000_s1026" style="position:absolute;left:0;text-align:left;margin-left:0;margin-top:13.8pt;width:442pt;height:140.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">
                <v:textbox>
                  <w:txbxContent>
                    <w:p w14:paraId="42D8EB5B" w14:textId="77777777" w:rsidR="001B5BC4" w:rsidRPr="0097593A" w:rsidRDefault="001B5BC4" w:rsidP="003D2439">
                      <w:pPr>
                        <w:spacing w:before="120" w:after="0" w:line="240" w:lineRule="auto"/>
                        <w:jc w:val="both"/>
                        <w:rPr>
                          <w:rFonts w:ascii="Times New Roman" w:hAnsi="Times New Roman"/>
                          <w:b/>
                          <w:sz w:val="20"/>
                          <w:szCs w:val="20"/>
                        </w:rPr>
                      </w:pPr>
                      <w:r w:rsidRPr="0097593A">
                        <w:rPr>
                          <w:rFonts w:ascii="Times New Roman" w:hAnsi="Times New Roman"/>
                          <w:b/>
                          <w:sz w:val="20"/>
                          <w:szCs w:val="20"/>
                        </w:rPr>
                        <w:t>NA PREDNJOJ STRANICI OMOTNICE:</w:t>
                      </w:r>
                    </w:p>
                    <w:p w14:paraId="16C9D5D5" w14:textId="4958264C" w:rsidR="001B5BC4" w:rsidRPr="0097593A" w:rsidRDefault="001B5BC4" w:rsidP="0097593A">
                      <w:pPr>
                        <w:spacing w:before="60" w:after="0" w:line="240" w:lineRule="auto"/>
                        <w:jc w:val="both"/>
                        <w:rPr>
                          <w:rFonts w:ascii="Times New Roman" w:hAnsi="Times New Roman"/>
                          <w:sz w:val="20"/>
                          <w:szCs w:val="20"/>
                          <w:highlight w:val="yellow"/>
                        </w:rPr>
                      </w:pPr>
                      <w:r w:rsidRPr="0097593A">
                        <w:rPr>
                          <w:rFonts w:ascii="Times New Roman" w:hAnsi="Times New Roman"/>
                          <w:sz w:val="20"/>
                          <w:szCs w:val="20"/>
                        </w:rPr>
                        <w:t>Naziv i adre</w:t>
                      </w:r>
                      <w:r>
                        <w:rPr>
                          <w:rFonts w:ascii="Times New Roman" w:hAnsi="Times New Roman"/>
                          <w:sz w:val="20"/>
                          <w:szCs w:val="20"/>
                        </w:rPr>
                        <w:t>sa dostave: Osnovna škola Franje Serta Bednja, Ljudevita Gaja 15, 42 253 Bednja</w:t>
                      </w:r>
                    </w:p>
                    <w:p w14:paraId="1D2B8158" w14:textId="03CD74F7" w:rsidR="001B5BC4" w:rsidRPr="0097593A" w:rsidRDefault="001B5BC4" w:rsidP="0097593A">
                      <w:pPr>
                        <w:widowControl w:val="0"/>
                        <w:autoSpaceDE w:val="0"/>
                        <w:autoSpaceDN w:val="0"/>
                        <w:spacing w:before="60" w:after="0" w:line="240" w:lineRule="auto"/>
                        <w:ind w:right="23"/>
                        <w:rPr>
                          <w:rFonts w:ascii="Times New Roman" w:hAnsi="Times New Roman"/>
                          <w:b/>
                          <w:sz w:val="20"/>
                          <w:szCs w:val="20"/>
                        </w:rPr>
                      </w:pPr>
                      <w:r w:rsidRPr="0097593A">
                        <w:rPr>
                          <w:rFonts w:ascii="Times New Roman" w:hAnsi="Times New Roman"/>
                          <w:sz w:val="20"/>
                          <w:szCs w:val="20"/>
                        </w:rPr>
                        <w:t xml:space="preserve">Predmet nabave: </w:t>
                      </w:r>
                      <w:r>
                        <w:rPr>
                          <w:rFonts w:ascii="Times New Roman" w:hAnsi="Times New Roman"/>
                          <w:sz w:val="20"/>
                          <w:szCs w:val="20"/>
                        </w:rPr>
                        <w:t>S</w:t>
                      </w:r>
                      <w:r>
                        <w:rPr>
                          <w:rFonts w:ascii="Times New Roman" w:hAnsi="Times New Roman"/>
                          <w:bCs/>
                          <w:sz w:val="20"/>
                          <w:szCs w:val="20"/>
                        </w:rPr>
                        <w:t>anacija krova na sportskoj dvorani Područne škole Vrbno</w:t>
                      </w:r>
                      <w:r w:rsidRPr="0097593A">
                        <w:rPr>
                          <w:rFonts w:ascii="Times New Roman" w:hAnsi="Times New Roman"/>
                          <w:b/>
                          <w:sz w:val="20"/>
                          <w:szCs w:val="20"/>
                        </w:rPr>
                        <w:t xml:space="preserve"> </w:t>
                      </w:r>
                    </w:p>
                    <w:p w14:paraId="7756D6AA" w14:textId="70F06621" w:rsidR="001B5BC4" w:rsidRPr="0097593A" w:rsidRDefault="001B5BC4" w:rsidP="0097593A">
                      <w:pPr>
                        <w:widowControl w:val="0"/>
                        <w:autoSpaceDE w:val="0"/>
                        <w:autoSpaceDN w:val="0"/>
                        <w:spacing w:before="60" w:after="0" w:line="240" w:lineRule="auto"/>
                        <w:ind w:right="23"/>
                        <w:rPr>
                          <w:rFonts w:ascii="Times New Roman" w:hAnsi="Times New Roman"/>
                          <w:sz w:val="20"/>
                          <w:szCs w:val="20"/>
                        </w:rPr>
                      </w:pPr>
                      <w:r>
                        <w:rPr>
                          <w:rFonts w:ascii="Times New Roman" w:hAnsi="Times New Roman"/>
                          <w:sz w:val="20"/>
                          <w:szCs w:val="20"/>
                        </w:rPr>
                        <w:t>Evidencijski broj: J-5/2022</w:t>
                      </w:r>
                    </w:p>
                    <w:p w14:paraId="59763AA8" w14:textId="77777777" w:rsidR="001B5BC4" w:rsidRPr="0097593A" w:rsidRDefault="001B5BC4" w:rsidP="003D2439">
                      <w:pPr>
                        <w:spacing w:before="120" w:after="0" w:line="240" w:lineRule="auto"/>
                        <w:jc w:val="both"/>
                        <w:rPr>
                          <w:rFonts w:ascii="Times New Roman" w:hAnsi="Times New Roman"/>
                          <w:b/>
                          <w:sz w:val="20"/>
                          <w:szCs w:val="20"/>
                        </w:rPr>
                      </w:pPr>
                      <w:r w:rsidRPr="0097593A">
                        <w:rPr>
                          <w:rFonts w:ascii="Times New Roman" w:hAnsi="Times New Roman"/>
                          <w:b/>
                          <w:sz w:val="20"/>
                          <w:szCs w:val="20"/>
                        </w:rPr>
                        <w:t>„NE OTVARAJ“</w:t>
                      </w:r>
                    </w:p>
                    <w:p w14:paraId="27B52576" w14:textId="77777777" w:rsidR="001B5BC4" w:rsidRPr="0097593A" w:rsidRDefault="001B5BC4" w:rsidP="003178FA">
                      <w:pPr>
                        <w:spacing w:after="60"/>
                        <w:jc w:val="both"/>
                        <w:rPr>
                          <w:rFonts w:ascii="Times New Roman" w:hAnsi="Times New Roman"/>
                          <w:b/>
                          <w:sz w:val="20"/>
                          <w:szCs w:val="20"/>
                        </w:rPr>
                      </w:pPr>
                    </w:p>
                    <w:p w14:paraId="6B6ADEF4" w14:textId="77777777" w:rsidR="001B5BC4" w:rsidRPr="0097593A" w:rsidRDefault="001B5BC4" w:rsidP="003178FA">
                      <w:pPr>
                        <w:spacing w:after="60"/>
                        <w:jc w:val="both"/>
                        <w:rPr>
                          <w:rFonts w:ascii="Times New Roman" w:hAnsi="Times New Roman"/>
                          <w:sz w:val="20"/>
                          <w:szCs w:val="20"/>
                        </w:rPr>
                      </w:pPr>
                      <w:r w:rsidRPr="0097593A">
                        <w:rPr>
                          <w:rFonts w:ascii="Times New Roman" w:hAnsi="Times New Roman"/>
                          <w:b/>
                          <w:sz w:val="20"/>
                          <w:szCs w:val="20"/>
                        </w:rPr>
                        <w:t>NA POLEĐINI ILI U GORNJEM LIJEVOM KUTU OMOTNICE</w:t>
                      </w:r>
                      <w:r w:rsidRPr="0097593A">
                        <w:rPr>
                          <w:rFonts w:ascii="Times New Roman" w:hAnsi="Times New Roman"/>
                          <w:sz w:val="20"/>
                          <w:szCs w:val="20"/>
                        </w:rPr>
                        <w:t>:</w:t>
                      </w:r>
                    </w:p>
                    <w:p w14:paraId="36069219" w14:textId="5AD699BE" w:rsidR="001B5BC4" w:rsidRPr="0097593A" w:rsidRDefault="001B5BC4" w:rsidP="0097593A">
                      <w:pPr>
                        <w:spacing w:after="0"/>
                        <w:jc w:val="both"/>
                        <w:rPr>
                          <w:rFonts w:ascii="Times New Roman" w:hAnsi="Times New Roman"/>
                          <w:sz w:val="20"/>
                          <w:szCs w:val="20"/>
                        </w:rPr>
                      </w:pPr>
                      <w:r w:rsidRPr="0097593A">
                        <w:rPr>
                          <w:rFonts w:ascii="Times New Roman" w:hAnsi="Times New Roman"/>
                          <w:sz w:val="20"/>
                          <w:szCs w:val="20"/>
                        </w:rPr>
                        <w:t>Naziv i adresa ponuditelja/članova zajednice gospodarskih subjekata</w:t>
                      </w:r>
                    </w:p>
                  </w:txbxContent>
                </v:textbox>
                <w10:wrap anchorx="margin"/>
              </v:rect>
            </w:pict>
          </mc:Fallback>
        </mc:AlternateContent>
      </w:r>
    </w:p>
    <w:p w14:paraId="08A7A6CB" w14:textId="04EA952C" w:rsidR="0049770D" w:rsidRDefault="0049770D" w:rsidP="00F86C84">
      <w:pPr>
        <w:spacing w:after="0" w:line="240" w:lineRule="auto"/>
        <w:jc w:val="both"/>
        <w:rPr>
          <w:rFonts w:ascii="Times New Roman" w:hAnsi="Times New Roman"/>
          <w:color w:val="000000"/>
          <w:sz w:val="24"/>
          <w:szCs w:val="24"/>
        </w:rPr>
      </w:pPr>
    </w:p>
    <w:p w14:paraId="22B66296" w14:textId="77777777" w:rsidR="0049770D" w:rsidRDefault="0049770D" w:rsidP="00F86C84">
      <w:pPr>
        <w:spacing w:after="0" w:line="240" w:lineRule="auto"/>
        <w:jc w:val="both"/>
        <w:rPr>
          <w:rFonts w:ascii="Times New Roman" w:hAnsi="Times New Roman"/>
          <w:color w:val="000000"/>
          <w:sz w:val="24"/>
          <w:szCs w:val="24"/>
        </w:rPr>
      </w:pPr>
    </w:p>
    <w:p w14:paraId="49F0C7BE" w14:textId="77777777" w:rsidR="0049770D" w:rsidRDefault="0049770D" w:rsidP="00F86C84">
      <w:pPr>
        <w:spacing w:after="0" w:line="240" w:lineRule="auto"/>
        <w:jc w:val="both"/>
        <w:rPr>
          <w:rFonts w:ascii="Times New Roman" w:hAnsi="Times New Roman"/>
          <w:color w:val="000000"/>
          <w:sz w:val="24"/>
          <w:szCs w:val="24"/>
        </w:rPr>
      </w:pPr>
    </w:p>
    <w:p w14:paraId="352BA728" w14:textId="77777777" w:rsidR="0049770D" w:rsidRDefault="0049770D" w:rsidP="00F86C84">
      <w:pPr>
        <w:spacing w:after="0" w:line="240" w:lineRule="auto"/>
        <w:jc w:val="both"/>
        <w:rPr>
          <w:rFonts w:ascii="Times New Roman" w:hAnsi="Times New Roman"/>
          <w:color w:val="000000"/>
          <w:sz w:val="24"/>
          <w:szCs w:val="24"/>
        </w:rPr>
      </w:pPr>
    </w:p>
    <w:p w14:paraId="66B868EB" w14:textId="625453C9" w:rsidR="0049770D" w:rsidRDefault="0049770D" w:rsidP="00F86C84">
      <w:pPr>
        <w:spacing w:after="0" w:line="240" w:lineRule="auto"/>
        <w:jc w:val="both"/>
        <w:rPr>
          <w:rFonts w:ascii="Times New Roman" w:hAnsi="Times New Roman"/>
          <w:color w:val="000000"/>
          <w:sz w:val="24"/>
          <w:szCs w:val="24"/>
        </w:rPr>
      </w:pPr>
    </w:p>
    <w:p w14:paraId="581F3643" w14:textId="130BD857" w:rsidR="003D2439" w:rsidRDefault="003D2439" w:rsidP="00F86C84">
      <w:pPr>
        <w:spacing w:after="0" w:line="240" w:lineRule="auto"/>
        <w:jc w:val="both"/>
        <w:rPr>
          <w:rFonts w:ascii="Times New Roman" w:hAnsi="Times New Roman"/>
          <w:color w:val="000000"/>
          <w:sz w:val="24"/>
          <w:szCs w:val="24"/>
        </w:rPr>
      </w:pPr>
    </w:p>
    <w:p w14:paraId="48773707" w14:textId="7177F4B5" w:rsidR="003D2439" w:rsidRDefault="003D2439" w:rsidP="00F86C84">
      <w:pPr>
        <w:spacing w:after="0" w:line="240" w:lineRule="auto"/>
        <w:jc w:val="both"/>
        <w:rPr>
          <w:rFonts w:ascii="Times New Roman" w:hAnsi="Times New Roman"/>
          <w:color w:val="000000"/>
          <w:sz w:val="24"/>
          <w:szCs w:val="24"/>
        </w:rPr>
      </w:pPr>
    </w:p>
    <w:p w14:paraId="21F3AC95" w14:textId="13E1DBCD" w:rsidR="003D2439" w:rsidRDefault="003D2439" w:rsidP="00F86C84">
      <w:pPr>
        <w:spacing w:after="0" w:line="240" w:lineRule="auto"/>
        <w:jc w:val="both"/>
        <w:rPr>
          <w:rFonts w:ascii="Times New Roman" w:hAnsi="Times New Roman"/>
          <w:color w:val="000000"/>
          <w:sz w:val="24"/>
          <w:szCs w:val="24"/>
        </w:rPr>
      </w:pPr>
    </w:p>
    <w:p w14:paraId="5ABA153F" w14:textId="499CE37C" w:rsidR="003D2439" w:rsidRDefault="003D2439" w:rsidP="00F86C84">
      <w:pPr>
        <w:spacing w:after="0" w:line="240" w:lineRule="auto"/>
        <w:jc w:val="both"/>
        <w:rPr>
          <w:rFonts w:ascii="Times New Roman" w:hAnsi="Times New Roman"/>
          <w:color w:val="000000"/>
          <w:sz w:val="24"/>
          <w:szCs w:val="24"/>
        </w:rPr>
      </w:pPr>
    </w:p>
    <w:p w14:paraId="22CFEBBB" w14:textId="20442A3A" w:rsidR="003D2439" w:rsidRDefault="003D2439" w:rsidP="00F86C84">
      <w:pPr>
        <w:spacing w:after="0" w:line="240" w:lineRule="auto"/>
        <w:jc w:val="both"/>
        <w:rPr>
          <w:rFonts w:ascii="Times New Roman" w:hAnsi="Times New Roman"/>
          <w:color w:val="000000"/>
          <w:sz w:val="24"/>
          <w:szCs w:val="24"/>
        </w:rPr>
      </w:pPr>
    </w:p>
    <w:p w14:paraId="7214A9C4" w14:textId="77777777" w:rsidR="003D2439" w:rsidRDefault="003D2439" w:rsidP="00F86C84">
      <w:pPr>
        <w:spacing w:after="0" w:line="240" w:lineRule="auto"/>
        <w:jc w:val="both"/>
        <w:rPr>
          <w:rFonts w:ascii="Times New Roman" w:hAnsi="Times New Roman"/>
          <w:color w:val="000000"/>
          <w:sz w:val="24"/>
          <w:szCs w:val="24"/>
        </w:rPr>
      </w:pPr>
    </w:p>
    <w:p w14:paraId="0579D210" w14:textId="77777777" w:rsidR="00F160B0" w:rsidRDefault="00F160B0" w:rsidP="00F86C84">
      <w:pPr>
        <w:spacing w:after="0" w:line="240" w:lineRule="auto"/>
        <w:jc w:val="both"/>
        <w:rPr>
          <w:rFonts w:ascii="Times New Roman" w:hAnsi="Times New Roman"/>
          <w:color w:val="000000"/>
          <w:sz w:val="24"/>
          <w:szCs w:val="24"/>
        </w:rPr>
      </w:pPr>
    </w:p>
    <w:p w14:paraId="2D7C6CE1" w14:textId="77777777" w:rsidR="00865E21" w:rsidRPr="00BD7610" w:rsidRDefault="00865E21" w:rsidP="00F86C84">
      <w:pPr>
        <w:spacing w:after="0" w:line="240" w:lineRule="auto"/>
        <w:jc w:val="both"/>
        <w:rPr>
          <w:rFonts w:ascii="Times New Roman" w:hAnsi="Times New Roman"/>
          <w:color w:val="000000"/>
          <w:sz w:val="24"/>
          <w:szCs w:val="24"/>
        </w:rPr>
      </w:pPr>
      <w:r w:rsidRPr="00BD7610">
        <w:rPr>
          <w:rFonts w:ascii="Times New Roman" w:hAnsi="Times New Roman"/>
          <w:color w:val="000000"/>
          <w:sz w:val="24"/>
          <w:szCs w:val="24"/>
        </w:rPr>
        <w:t>Ukoliko omotnica nije zapečaćena i ozn</w:t>
      </w:r>
      <w:r w:rsidR="00BC0B5A" w:rsidRPr="00BD7610">
        <w:rPr>
          <w:rFonts w:ascii="Times New Roman" w:hAnsi="Times New Roman"/>
          <w:color w:val="000000"/>
          <w:sz w:val="24"/>
          <w:szCs w:val="24"/>
        </w:rPr>
        <w:t>ačena u skladu s odredbama ovog članka</w:t>
      </w:r>
      <w:r w:rsidRPr="00BD7610">
        <w:rPr>
          <w:rFonts w:ascii="Times New Roman" w:hAnsi="Times New Roman"/>
          <w:color w:val="000000"/>
          <w:sz w:val="24"/>
          <w:szCs w:val="24"/>
        </w:rPr>
        <w:t>, Naručitelj neće snositi odgovornost u slučaju da se ponuda zagubi, krivo ili prerano otvori te ne evident</w:t>
      </w:r>
      <w:r w:rsidR="00DA0A26" w:rsidRPr="00BD7610">
        <w:rPr>
          <w:rFonts w:ascii="Times New Roman" w:hAnsi="Times New Roman"/>
          <w:color w:val="000000"/>
          <w:sz w:val="24"/>
          <w:szCs w:val="24"/>
        </w:rPr>
        <w:t>ira na otvaranju ponuda.</w:t>
      </w:r>
    </w:p>
    <w:p w14:paraId="1969CF01" w14:textId="38D6402F" w:rsidR="00865E21" w:rsidRPr="00BD7610" w:rsidRDefault="00865E21" w:rsidP="00F86C84">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Omotnice se moraju dostaviti na navedeni naslov </w:t>
      </w:r>
      <w:r w:rsidR="00AD058E" w:rsidRPr="00AD058E">
        <w:rPr>
          <w:rFonts w:ascii="Times New Roman" w:hAnsi="Times New Roman"/>
          <w:b/>
          <w:sz w:val="24"/>
          <w:szCs w:val="24"/>
        </w:rPr>
        <w:t>Osnovna škola Franje Serta Bednja, Ljudevita Gaja 15</w:t>
      </w:r>
      <w:r w:rsidR="00AD058E">
        <w:rPr>
          <w:rFonts w:ascii="Times New Roman" w:hAnsi="Times New Roman"/>
          <w:b/>
          <w:sz w:val="24"/>
          <w:szCs w:val="24"/>
        </w:rPr>
        <w:t xml:space="preserve">, 42 253 Bednja </w:t>
      </w:r>
      <w:r w:rsidR="002E2979" w:rsidRPr="00A938E5">
        <w:rPr>
          <w:rFonts w:ascii="Times New Roman" w:hAnsi="Times New Roman"/>
          <w:b/>
          <w:sz w:val="24"/>
          <w:szCs w:val="24"/>
        </w:rPr>
        <w:t>do</w:t>
      </w:r>
      <w:r w:rsidR="002E2979" w:rsidRPr="009A6C87">
        <w:rPr>
          <w:rFonts w:ascii="Times New Roman" w:hAnsi="Times New Roman"/>
          <w:sz w:val="24"/>
          <w:szCs w:val="24"/>
        </w:rPr>
        <w:t xml:space="preserve"> </w:t>
      </w:r>
      <w:r w:rsidR="002E2979" w:rsidRPr="009A6C87">
        <w:rPr>
          <w:rFonts w:ascii="Times New Roman" w:hAnsi="Times New Roman"/>
          <w:b/>
          <w:sz w:val="24"/>
          <w:szCs w:val="24"/>
        </w:rPr>
        <w:t>roka za dostavu ponuda</w:t>
      </w:r>
      <w:r w:rsidRPr="000027F6">
        <w:rPr>
          <w:rFonts w:ascii="Times New Roman" w:hAnsi="Times New Roman"/>
          <w:sz w:val="24"/>
          <w:szCs w:val="24"/>
        </w:rPr>
        <w:t>.</w:t>
      </w:r>
      <w:r w:rsidRPr="00BD7610">
        <w:rPr>
          <w:rFonts w:ascii="Times New Roman" w:hAnsi="Times New Roman"/>
          <w:sz w:val="24"/>
          <w:szCs w:val="24"/>
        </w:rPr>
        <w:t xml:space="preserve"> </w:t>
      </w:r>
    </w:p>
    <w:p w14:paraId="0B3715FC" w14:textId="77777777" w:rsidR="00A069F9" w:rsidRDefault="00865E21" w:rsidP="00F86C84">
      <w:pPr>
        <w:spacing w:before="120" w:after="0" w:line="240" w:lineRule="auto"/>
        <w:jc w:val="both"/>
        <w:rPr>
          <w:rFonts w:ascii="Times New Roman" w:hAnsi="Times New Roman"/>
          <w:sz w:val="24"/>
          <w:szCs w:val="24"/>
        </w:rPr>
      </w:pPr>
      <w:r w:rsidRPr="00BD7610">
        <w:rPr>
          <w:rFonts w:ascii="Times New Roman" w:hAnsi="Times New Roman"/>
          <w:sz w:val="24"/>
          <w:szCs w:val="24"/>
        </w:rPr>
        <w:t xml:space="preserve">Do isteka roka za dostavu ponude ponuditelj može dodatnom, pravovaljano potpisanom izjavom izmijeniti svoju ponudu, nadopuniti je ili od nje odustati. </w:t>
      </w:r>
    </w:p>
    <w:p w14:paraId="5B531600" w14:textId="77777777" w:rsidR="00865E21" w:rsidRPr="00BD7610" w:rsidRDefault="00865E21" w:rsidP="00F86C84">
      <w:pPr>
        <w:spacing w:before="120" w:after="0" w:line="240" w:lineRule="auto"/>
        <w:jc w:val="both"/>
        <w:rPr>
          <w:rFonts w:ascii="Times New Roman" w:hAnsi="Times New Roman"/>
          <w:sz w:val="24"/>
          <w:szCs w:val="24"/>
        </w:rPr>
      </w:pPr>
      <w:r w:rsidRPr="00BD7610">
        <w:rPr>
          <w:rFonts w:ascii="Times New Roman" w:hAnsi="Times New Roman"/>
          <w:sz w:val="24"/>
          <w:szCs w:val="24"/>
        </w:rPr>
        <w:t>Izmjena i/ili dopuna ponude dostavlja se na isti način kao i osnovna ponuda s obveznom naznakom da se radi o izmjeni i/ili dopuni ponude.</w:t>
      </w:r>
    </w:p>
    <w:p w14:paraId="1D7FD359" w14:textId="77777777" w:rsidR="0049770D" w:rsidRPr="001A1B04" w:rsidRDefault="0049770D" w:rsidP="0049770D">
      <w:pPr>
        <w:spacing w:before="120" w:after="0" w:line="240" w:lineRule="auto"/>
        <w:jc w:val="both"/>
        <w:rPr>
          <w:rFonts w:ascii="Times New Roman" w:hAnsi="Times New Roman"/>
          <w:sz w:val="24"/>
          <w:szCs w:val="24"/>
        </w:rPr>
      </w:pPr>
      <w:r w:rsidRPr="001A1B04">
        <w:rPr>
          <w:rFonts w:ascii="Times New Roman" w:hAnsi="Times New Roman"/>
          <w:sz w:val="24"/>
          <w:szCs w:val="24"/>
        </w:rPr>
        <w:t>Omotnice dostavljene ili zaprimljene nakon isteka roka biti će</w:t>
      </w:r>
      <w:r>
        <w:rPr>
          <w:rFonts w:ascii="Times New Roman" w:hAnsi="Times New Roman"/>
          <w:sz w:val="24"/>
          <w:szCs w:val="24"/>
        </w:rPr>
        <w:t xml:space="preserve"> vraćene ponuditelju neotvorene</w:t>
      </w:r>
      <w:r w:rsidRPr="001A1B04">
        <w:rPr>
          <w:rFonts w:ascii="Times New Roman" w:hAnsi="Times New Roman"/>
          <w:sz w:val="24"/>
          <w:szCs w:val="24"/>
        </w:rPr>
        <w:t>.</w:t>
      </w:r>
    </w:p>
    <w:p w14:paraId="4BDBAC89" w14:textId="77777777" w:rsidR="00FF4A28" w:rsidRPr="00BD7610" w:rsidRDefault="00FF4A28" w:rsidP="001440FD">
      <w:pPr>
        <w:spacing w:before="120" w:after="0" w:line="240" w:lineRule="auto"/>
        <w:jc w:val="both"/>
        <w:rPr>
          <w:rFonts w:ascii="Times New Roman" w:hAnsi="Times New Roman"/>
          <w:sz w:val="24"/>
          <w:szCs w:val="24"/>
        </w:rPr>
      </w:pPr>
      <w:r w:rsidRPr="00BD7610">
        <w:rPr>
          <w:rFonts w:ascii="Times New Roman" w:hAnsi="Times New Roman"/>
          <w:sz w:val="24"/>
          <w:szCs w:val="24"/>
        </w:rPr>
        <w:t>Svaka pravodobno dostavljena ponuda upisuje se u Upisnik o zaprimanju ponuda te dobiva redni broj prema redoslijedu zaprimanja. Ponude se otvaraju prema rednom broju iz Upisnika o zaprimanju ponuda.</w:t>
      </w:r>
    </w:p>
    <w:p w14:paraId="4576EE3E" w14:textId="062A7322" w:rsidR="00865E21" w:rsidRPr="00BD7610" w:rsidRDefault="004E5452" w:rsidP="002E2979">
      <w:pPr>
        <w:pStyle w:val="Naslov2"/>
        <w:numPr>
          <w:ilvl w:val="1"/>
          <w:numId w:val="5"/>
        </w:numPr>
        <w:spacing w:before="120" w:line="240" w:lineRule="auto"/>
        <w:rPr>
          <w:szCs w:val="24"/>
        </w:rPr>
      </w:pPr>
      <w:bookmarkStart w:id="99" w:name="_Toc323802891"/>
      <w:bookmarkStart w:id="100" w:name="_Toc323812659"/>
      <w:bookmarkStart w:id="101" w:name="_Toc323813780"/>
      <w:bookmarkStart w:id="102" w:name="_Toc324147789"/>
      <w:bookmarkStart w:id="103" w:name="_Toc324148072"/>
      <w:bookmarkStart w:id="104" w:name="_Toc324150011"/>
      <w:bookmarkStart w:id="105" w:name="_Toc118281904"/>
      <w:r w:rsidRPr="00BD7610">
        <w:rPr>
          <w:szCs w:val="24"/>
        </w:rPr>
        <w:t xml:space="preserve">Dopustivost dostave </w:t>
      </w:r>
      <w:r w:rsidR="00AD5CE3">
        <w:rPr>
          <w:szCs w:val="24"/>
        </w:rPr>
        <w:t>p</w:t>
      </w:r>
      <w:r w:rsidRPr="00BD7610">
        <w:rPr>
          <w:szCs w:val="24"/>
        </w:rPr>
        <w:t>onuda elektroničkim putem</w:t>
      </w:r>
      <w:bookmarkEnd w:id="99"/>
      <w:bookmarkEnd w:id="100"/>
      <w:bookmarkEnd w:id="101"/>
      <w:bookmarkEnd w:id="102"/>
      <w:bookmarkEnd w:id="103"/>
      <w:bookmarkEnd w:id="104"/>
      <w:bookmarkEnd w:id="105"/>
    </w:p>
    <w:p w14:paraId="7E9E9EA1" w14:textId="77777777" w:rsidR="00865E21" w:rsidRPr="00BD7610" w:rsidRDefault="00865E21" w:rsidP="001440FD">
      <w:pPr>
        <w:spacing w:before="120" w:after="0" w:line="240" w:lineRule="auto"/>
        <w:rPr>
          <w:rFonts w:ascii="Times New Roman" w:hAnsi="Times New Roman"/>
          <w:sz w:val="24"/>
          <w:szCs w:val="24"/>
        </w:rPr>
      </w:pPr>
      <w:r w:rsidRPr="00BD7610">
        <w:rPr>
          <w:rFonts w:ascii="Times New Roman" w:hAnsi="Times New Roman"/>
          <w:sz w:val="24"/>
          <w:szCs w:val="24"/>
        </w:rPr>
        <w:t>Nije dopušteno dostavljanje ponude elektroničkim putem.</w:t>
      </w:r>
    </w:p>
    <w:p w14:paraId="26388C16" w14:textId="77777777" w:rsidR="00865E21" w:rsidRPr="00BD7610" w:rsidRDefault="004E5452" w:rsidP="002E2979">
      <w:pPr>
        <w:pStyle w:val="Naslov2"/>
        <w:numPr>
          <w:ilvl w:val="1"/>
          <w:numId w:val="5"/>
        </w:numPr>
        <w:spacing w:before="120" w:line="240" w:lineRule="auto"/>
        <w:rPr>
          <w:szCs w:val="24"/>
        </w:rPr>
      </w:pPr>
      <w:bookmarkStart w:id="106" w:name="_Toc323802892"/>
      <w:bookmarkStart w:id="107" w:name="_Toc323812660"/>
      <w:bookmarkStart w:id="108" w:name="_Toc323813781"/>
      <w:bookmarkStart w:id="109" w:name="_Toc324147790"/>
      <w:bookmarkStart w:id="110" w:name="_Toc324148073"/>
      <w:bookmarkStart w:id="111" w:name="_Toc324150012"/>
      <w:bookmarkStart w:id="112" w:name="_Toc118281905"/>
      <w:r w:rsidRPr="00BD7610">
        <w:rPr>
          <w:szCs w:val="24"/>
        </w:rPr>
        <w:t xml:space="preserve">Dopustivost </w:t>
      </w:r>
      <w:r w:rsidR="006E739F">
        <w:rPr>
          <w:szCs w:val="24"/>
        </w:rPr>
        <w:t>varijanti</w:t>
      </w:r>
      <w:r w:rsidRPr="00BD7610">
        <w:rPr>
          <w:szCs w:val="24"/>
        </w:rPr>
        <w:t xml:space="preserve">  ponuda</w:t>
      </w:r>
      <w:bookmarkEnd w:id="106"/>
      <w:bookmarkEnd w:id="107"/>
      <w:bookmarkEnd w:id="108"/>
      <w:bookmarkEnd w:id="109"/>
      <w:bookmarkEnd w:id="110"/>
      <w:bookmarkEnd w:id="111"/>
      <w:bookmarkEnd w:id="112"/>
    </w:p>
    <w:p w14:paraId="6262FCBC" w14:textId="77777777" w:rsidR="00865E21" w:rsidRPr="00BD7610" w:rsidRDefault="00865E21" w:rsidP="001440FD">
      <w:pPr>
        <w:spacing w:before="120" w:after="0" w:line="240" w:lineRule="auto"/>
        <w:rPr>
          <w:rFonts w:ascii="Times New Roman" w:hAnsi="Times New Roman"/>
          <w:sz w:val="24"/>
          <w:szCs w:val="24"/>
        </w:rPr>
      </w:pPr>
      <w:r w:rsidRPr="00BD7610">
        <w:rPr>
          <w:rFonts w:ascii="Times New Roman" w:hAnsi="Times New Roman"/>
          <w:sz w:val="24"/>
          <w:szCs w:val="24"/>
        </w:rPr>
        <w:t xml:space="preserve">Nisu dopuštene </w:t>
      </w:r>
      <w:r w:rsidR="006E739F">
        <w:rPr>
          <w:rFonts w:ascii="Times New Roman" w:hAnsi="Times New Roman"/>
          <w:sz w:val="24"/>
          <w:szCs w:val="24"/>
        </w:rPr>
        <w:t>varijant</w:t>
      </w:r>
      <w:r w:rsidRPr="00BD7610">
        <w:rPr>
          <w:rFonts w:ascii="Times New Roman" w:hAnsi="Times New Roman"/>
          <w:sz w:val="24"/>
          <w:szCs w:val="24"/>
        </w:rPr>
        <w:t>e ponude.</w:t>
      </w:r>
    </w:p>
    <w:p w14:paraId="0A86A2D9" w14:textId="77777777" w:rsidR="00865E21" w:rsidRPr="00BD7610" w:rsidRDefault="004E5452" w:rsidP="002E2979">
      <w:pPr>
        <w:pStyle w:val="Naslov2"/>
        <w:numPr>
          <w:ilvl w:val="1"/>
          <w:numId w:val="5"/>
        </w:numPr>
        <w:spacing w:before="120" w:line="240" w:lineRule="auto"/>
        <w:rPr>
          <w:szCs w:val="24"/>
        </w:rPr>
      </w:pPr>
      <w:bookmarkStart w:id="113" w:name="_Toc324147791"/>
      <w:bookmarkStart w:id="114" w:name="_Toc324148074"/>
      <w:bookmarkStart w:id="115" w:name="_Toc324150013"/>
      <w:bookmarkStart w:id="116" w:name="_Toc118281906"/>
      <w:r w:rsidRPr="00BD7610">
        <w:rPr>
          <w:szCs w:val="24"/>
        </w:rPr>
        <w:t>Način određivanja cijene ponude</w:t>
      </w:r>
      <w:bookmarkEnd w:id="113"/>
      <w:bookmarkEnd w:id="114"/>
      <w:bookmarkEnd w:id="115"/>
      <w:bookmarkEnd w:id="116"/>
    </w:p>
    <w:p w14:paraId="6A221D8B" w14:textId="48A711EC" w:rsidR="000027F6" w:rsidRPr="000027F6" w:rsidRDefault="000027F6" w:rsidP="000027F6">
      <w:pPr>
        <w:spacing w:before="120" w:after="0" w:line="240" w:lineRule="auto"/>
        <w:jc w:val="both"/>
        <w:rPr>
          <w:rFonts w:ascii="Times New Roman" w:hAnsi="Times New Roman"/>
          <w:sz w:val="24"/>
          <w:szCs w:val="24"/>
          <w:lang w:eastAsia="hr-HR"/>
        </w:rPr>
      </w:pPr>
      <w:r w:rsidRPr="000027F6">
        <w:rPr>
          <w:rFonts w:ascii="Times New Roman" w:hAnsi="Times New Roman"/>
          <w:sz w:val="24"/>
          <w:szCs w:val="24"/>
          <w:lang w:eastAsia="hr-HR"/>
        </w:rPr>
        <w:t>Cijena ponude izražava se za cjelokupan predmet nabave, piše se u brojkama u apsolutnom iznosu i mora biti izražena u kunama</w:t>
      </w:r>
      <w:r w:rsidR="000B1E02">
        <w:rPr>
          <w:rFonts w:ascii="Times New Roman" w:hAnsi="Times New Roman"/>
          <w:sz w:val="24"/>
          <w:szCs w:val="24"/>
          <w:lang w:eastAsia="hr-HR"/>
        </w:rPr>
        <w:t>.</w:t>
      </w:r>
    </w:p>
    <w:p w14:paraId="39D45EF9" w14:textId="114AFF69" w:rsidR="000027F6" w:rsidRDefault="000027F6" w:rsidP="000027F6">
      <w:pPr>
        <w:spacing w:before="120" w:after="0" w:line="240" w:lineRule="auto"/>
        <w:jc w:val="both"/>
        <w:rPr>
          <w:rFonts w:ascii="Times New Roman" w:hAnsi="Times New Roman"/>
          <w:sz w:val="24"/>
          <w:szCs w:val="24"/>
          <w:lang w:eastAsia="hr-HR"/>
        </w:rPr>
      </w:pPr>
      <w:r w:rsidRPr="000027F6">
        <w:rPr>
          <w:rFonts w:ascii="Times New Roman" w:hAnsi="Times New Roman"/>
          <w:sz w:val="24"/>
          <w:szCs w:val="24"/>
          <w:lang w:eastAsia="hr-HR"/>
        </w:rPr>
        <w:t>Cijena obuhvaća sve troškove, kao i popuste</w:t>
      </w:r>
      <w:r w:rsidR="00696179">
        <w:rPr>
          <w:rFonts w:ascii="Times New Roman" w:hAnsi="Times New Roman"/>
          <w:sz w:val="24"/>
          <w:szCs w:val="24"/>
          <w:lang w:eastAsia="hr-HR"/>
        </w:rPr>
        <w:t xml:space="preserve">. </w:t>
      </w:r>
    </w:p>
    <w:p w14:paraId="63A90C6C" w14:textId="77777777" w:rsidR="00696179" w:rsidRPr="00BD7610" w:rsidRDefault="00696179" w:rsidP="00696179">
      <w:pPr>
        <w:spacing w:before="120" w:after="0" w:line="240" w:lineRule="auto"/>
        <w:jc w:val="both"/>
        <w:rPr>
          <w:rFonts w:ascii="Times New Roman" w:hAnsi="Times New Roman"/>
          <w:sz w:val="24"/>
          <w:szCs w:val="24"/>
          <w:lang w:eastAsia="hr-HR"/>
        </w:rPr>
      </w:pPr>
      <w:r w:rsidRPr="0097593A">
        <w:rPr>
          <w:rFonts w:ascii="Times New Roman" w:hAnsi="Times New Roman"/>
          <w:sz w:val="24"/>
          <w:szCs w:val="24"/>
          <w:lang w:eastAsia="hr-HR"/>
        </w:rPr>
        <w:t>Jedinična cijena nepromjenjiva je za vrijeme trajanja ugovora.</w:t>
      </w:r>
      <w:r w:rsidRPr="00BD7610">
        <w:rPr>
          <w:rFonts w:ascii="Times New Roman" w:hAnsi="Times New Roman"/>
          <w:sz w:val="24"/>
          <w:szCs w:val="24"/>
          <w:lang w:eastAsia="hr-HR"/>
        </w:rPr>
        <w:t xml:space="preserve"> </w:t>
      </w:r>
    </w:p>
    <w:p w14:paraId="40F94D8F" w14:textId="77777777" w:rsidR="00970CA7" w:rsidRPr="00855DFD" w:rsidRDefault="000027F6" w:rsidP="000027F6">
      <w:pPr>
        <w:spacing w:before="120" w:after="0" w:line="240" w:lineRule="auto"/>
        <w:jc w:val="both"/>
        <w:rPr>
          <w:rFonts w:ascii="Times New Roman" w:hAnsi="Times New Roman"/>
          <w:sz w:val="24"/>
          <w:szCs w:val="24"/>
          <w:lang w:eastAsia="hr-HR"/>
        </w:rPr>
      </w:pPr>
      <w:r w:rsidRPr="000027F6">
        <w:rPr>
          <w:rFonts w:ascii="Times New Roman" w:hAnsi="Times New Roman"/>
          <w:sz w:val="24"/>
          <w:szCs w:val="24"/>
          <w:lang w:eastAsia="hr-HR"/>
        </w:rPr>
        <w:t>Ponuditelji su dužni upisati jediničnu cijenu (zaokruženu na dvije decimale) za svaku stavku Troškovnika.</w:t>
      </w:r>
      <w:r w:rsidR="002E2979">
        <w:rPr>
          <w:rFonts w:ascii="Times New Roman" w:hAnsi="Times New Roman"/>
          <w:sz w:val="24"/>
          <w:szCs w:val="24"/>
          <w:lang w:eastAsia="hr-HR"/>
        </w:rPr>
        <w:t xml:space="preserve"> </w:t>
      </w:r>
      <w:r w:rsidR="00970CA7" w:rsidRPr="00855DFD">
        <w:rPr>
          <w:rFonts w:ascii="Times New Roman" w:hAnsi="Times New Roman"/>
          <w:sz w:val="24"/>
          <w:szCs w:val="24"/>
          <w:lang w:eastAsia="hr-HR"/>
        </w:rPr>
        <w:t xml:space="preserve">U ponudbenom listu, ponuditelji obvezno upisuju cijenu </w:t>
      </w:r>
      <w:r w:rsidR="0045289F">
        <w:rPr>
          <w:rFonts w:ascii="Times New Roman" w:hAnsi="Times New Roman"/>
          <w:sz w:val="24"/>
          <w:szCs w:val="24"/>
          <w:lang w:eastAsia="hr-HR"/>
        </w:rPr>
        <w:t>cjelokupnog predmeta nabave</w:t>
      </w:r>
      <w:r w:rsidR="00970CA7" w:rsidRPr="00855DFD">
        <w:rPr>
          <w:rFonts w:ascii="Times New Roman" w:hAnsi="Times New Roman"/>
          <w:sz w:val="24"/>
          <w:szCs w:val="24"/>
          <w:lang w:eastAsia="hr-HR"/>
        </w:rPr>
        <w:t xml:space="preserve">, identičnu cijeni upisanoj u </w:t>
      </w:r>
      <w:r w:rsidR="009632E3">
        <w:rPr>
          <w:rFonts w:ascii="Times New Roman" w:hAnsi="Times New Roman"/>
          <w:sz w:val="24"/>
          <w:szCs w:val="24"/>
          <w:lang w:eastAsia="hr-HR"/>
        </w:rPr>
        <w:t>Troškovniku</w:t>
      </w:r>
      <w:r w:rsidR="00970CA7" w:rsidRPr="00855DFD">
        <w:rPr>
          <w:rFonts w:ascii="Times New Roman" w:hAnsi="Times New Roman"/>
          <w:sz w:val="24"/>
          <w:szCs w:val="24"/>
          <w:lang w:eastAsia="hr-HR"/>
        </w:rPr>
        <w:t>.</w:t>
      </w:r>
    </w:p>
    <w:p w14:paraId="37213B8B" w14:textId="1D11D0E1" w:rsidR="00970CA7" w:rsidRDefault="00970CA7" w:rsidP="00970CA7">
      <w:pPr>
        <w:spacing w:before="120" w:after="0" w:line="240" w:lineRule="auto"/>
        <w:jc w:val="both"/>
        <w:rPr>
          <w:rFonts w:ascii="Times New Roman" w:hAnsi="Times New Roman"/>
          <w:sz w:val="24"/>
          <w:szCs w:val="24"/>
          <w:lang w:eastAsia="hr-HR"/>
        </w:rPr>
      </w:pPr>
      <w:r w:rsidRPr="00855DFD">
        <w:rPr>
          <w:rFonts w:ascii="Times New Roman" w:hAnsi="Times New Roman"/>
          <w:sz w:val="24"/>
          <w:szCs w:val="24"/>
          <w:lang w:eastAsia="hr-HR"/>
        </w:rPr>
        <w:t>Cijena se iskazuje u kunama</w:t>
      </w:r>
      <w:r w:rsidRPr="00AD058E">
        <w:rPr>
          <w:rFonts w:ascii="Times New Roman" w:hAnsi="Times New Roman"/>
          <w:b/>
          <w:sz w:val="24"/>
          <w:szCs w:val="24"/>
          <w:lang w:eastAsia="hr-HR"/>
        </w:rPr>
        <w:t>,</w:t>
      </w:r>
      <w:r w:rsidRPr="00855DFD">
        <w:rPr>
          <w:rFonts w:ascii="Times New Roman" w:hAnsi="Times New Roman"/>
          <w:sz w:val="24"/>
          <w:szCs w:val="24"/>
          <w:lang w:eastAsia="hr-HR"/>
        </w:rPr>
        <w:t xml:space="preserve"> piše se brojkama bez PDV-a, PDV se iskazuje posebno, a na označenom mjestu u Ponudbenom listu i </w:t>
      </w:r>
      <w:r w:rsidR="009632E3">
        <w:rPr>
          <w:rFonts w:ascii="Times New Roman" w:hAnsi="Times New Roman"/>
          <w:sz w:val="24"/>
          <w:szCs w:val="24"/>
          <w:lang w:eastAsia="hr-HR"/>
        </w:rPr>
        <w:t>Troškovniku</w:t>
      </w:r>
      <w:r w:rsidRPr="00855DFD">
        <w:rPr>
          <w:rFonts w:ascii="Times New Roman" w:hAnsi="Times New Roman"/>
          <w:sz w:val="24"/>
          <w:szCs w:val="24"/>
          <w:lang w:eastAsia="hr-HR"/>
        </w:rPr>
        <w:t xml:space="preserve">, iskazuje se s PDV–om. </w:t>
      </w:r>
    </w:p>
    <w:p w14:paraId="10F6201C" w14:textId="77777777" w:rsidR="000027F6" w:rsidRDefault="000027F6" w:rsidP="00970CA7">
      <w:pPr>
        <w:spacing w:before="120" w:after="0" w:line="240" w:lineRule="auto"/>
        <w:jc w:val="both"/>
        <w:rPr>
          <w:rFonts w:ascii="Times New Roman" w:hAnsi="Times New Roman"/>
          <w:sz w:val="24"/>
          <w:szCs w:val="24"/>
          <w:lang w:eastAsia="hr-HR"/>
        </w:rPr>
      </w:pPr>
      <w:r w:rsidRPr="000027F6">
        <w:rPr>
          <w:rFonts w:ascii="Times New Roman" w:hAnsi="Times New Roman"/>
          <w:sz w:val="24"/>
          <w:szCs w:val="24"/>
          <w:lang w:eastAsia="hr-HR"/>
        </w:rPr>
        <w:t xml:space="preserve">Troškovnik mora biti popunjen na izvornom predlošku, bez mijenjanja, ispravljanja i prepisivanja izvornog teksta. Ponuditeljima </w:t>
      </w:r>
      <w:r w:rsidR="007E3D98">
        <w:rPr>
          <w:rFonts w:ascii="Times New Roman" w:hAnsi="Times New Roman"/>
          <w:sz w:val="24"/>
          <w:szCs w:val="24"/>
          <w:lang w:eastAsia="hr-HR"/>
        </w:rPr>
        <w:t>nije dopušteno mijenjati tekst T</w:t>
      </w:r>
      <w:r w:rsidRPr="000027F6">
        <w:rPr>
          <w:rFonts w:ascii="Times New Roman" w:hAnsi="Times New Roman"/>
          <w:sz w:val="24"/>
          <w:szCs w:val="24"/>
          <w:lang w:eastAsia="hr-HR"/>
        </w:rPr>
        <w:t>roškovnika niti dodavati stupce.</w:t>
      </w:r>
    </w:p>
    <w:p w14:paraId="4D3A9921" w14:textId="77777777" w:rsidR="000027F6" w:rsidRDefault="007E3D98" w:rsidP="00970CA7">
      <w:pPr>
        <w:spacing w:before="120" w:after="0" w:line="240" w:lineRule="auto"/>
        <w:jc w:val="both"/>
        <w:rPr>
          <w:rFonts w:ascii="Times New Roman" w:hAnsi="Times New Roman"/>
          <w:sz w:val="24"/>
          <w:szCs w:val="24"/>
          <w:lang w:eastAsia="hr-HR"/>
        </w:rPr>
      </w:pPr>
      <w:r>
        <w:rPr>
          <w:rFonts w:ascii="Times New Roman" w:hAnsi="Times New Roman"/>
          <w:sz w:val="24"/>
          <w:szCs w:val="24"/>
          <w:lang w:eastAsia="hr-HR"/>
        </w:rPr>
        <w:t>Jedinična cijena stavke T</w:t>
      </w:r>
      <w:r w:rsidR="000027F6" w:rsidRPr="000027F6">
        <w:rPr>
          <w:rFonts w:ascii="Times New Roman" w:hAnsi="Times New Roman"/>
          <w:sz w:val="24"/>
          <w:szCs w:val="24"/>
          <w:lang w:eastAsia="hr-HR"/>
        </w:rPr>
        <w:t>roškovnika treba obuhvatiti sav rad, materijal, transport, režiju gradilišta i uprave tvrtke, sve poreze i prireze (osim PDV-a), zaradu tvrtke i naknade štete koje će nastati uslijed izvođenja radova.</w:t>
      </w:r>
    </w:p>
    <w:p w14:paraId="21D095C9" w14:textId="77777777" w:rsidR="00EE6F79" w:rsidRPr="002E2979" w:rsidRDefault="00970CA7" w:rsidP="002E2979">
      <w:pPr>
        <w:spacing w:before="120" w:after="0" w:line="240" w:lineRule="auto"/>
        <w:jc w:val="both"/>
        <w:rPr>
          <w:rFonts w:ascii="Times New Roman" w:hAnsi="Times New Roman"/>
          <w:sz w:val="24"/>
          <w:szCs w:val="24"/>
        </w:rPr>
      </w:pPr>
      <w:r w:rsidRPr="00930116">
        <w:rPr>
          <w:rFonts w:ascii="Times New Roman" w:hAnsi="Times New Roman"/>
          <w:sz w:val="24"/>
          <w:szCs w:val="24"/>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w:t>
      </w:r>
      <w:r w:rsidR="002E2979">
        <w:rPr>
          <w:rFonts w:ascii="Times New Roman" w:hAnsi="Times New Roman"/>
          <w:sz w:val="24"/>
          <w:szCs w:val="24"/>
        </w:rPr>
        <w:t xml:space="preserve"> vrijednost ostavlja se prazno.</w:t>
      </w:r>
    </w:p>
    <w:p w14:paraId="0BFBF12A" w14:textId="77777777" w:rsidR="00A175C6" w:rsidRPr="00BD7610" w:rsidRDefault="004E5452" w:rsidP="002E2979">
      <w:pPr>
        <w:pStyle w:val="Naslov2"/>
        <w:numPr>
          <w:ilvl w:val="1"/>
          <w:numId w:val="5"/>
        </w:numPr>
        <w:spacing w:before="120" w:line="240" w:lineRule="auto"/>
        <w:rPr>
          <w:szCs w:val="24"/>
        </w:rPr>
      </w:pPr>
      <w:bookmarkStart w:id="117" w:name="_Toc323802897"/>
      <w:bookmarkStart w:id="118" w:name="_Toc323812665"/>
      <w:bookmarkStart w:id="119" w:name="_Toc323813786"/>
      <w:bookmarkStart w:id="120" w:name="_Toc324147792"/>
      <w:bookmarkStart w:id="121" w:name="_Toc324148075"/>
      <w:bookmarkStart w:id="122" w:name="_Toc324150014"/>
      <w:bookmarkStart w:id="123" w:name="_Toc118281907"/>
      <w:r w:rsidRPr="00BD7610">
        <w:rPr>
          <w:szCs w:val="24"/>
        </w:rPr>
        <w:t>Kriterij za odabir ponude</w:t>
      </w:r>
      <w:bookmarkEnd w:id="117"/>
      <w:bookmarkEnd w:id="118"/>
      <w:bookmarkEnd w:id="119"/>
      <w:bookmarkEnd w:id="120"/>
      <w:bookmarkEnd w:id="121"/>
      <w:bookmarkEnd w:id="122"/>
      <w:bookmarkEnd w:id="123"/>
    </w:p>
    <w:p w14:paraId="5B5F8B5C" w14:textId="77777777" w:rsidR="00A175C6" w:rsidRPr="000027F6" w:rsidRDefault="00E56F0F" w:rsidP="001440FD">
      <w:pPr>
        <w:spacing w:before="120" w:after="0" w:line="240" w:lineRule="auto"/>
        <w:jc w:val="both"/>
        <w:rPr>
          <w:rFonts w:ascii="Times New Roman" w:hAnsi="Times New Roman"/>
          <w:bCs/>
          <w:sz w:val="24"/>
          <w:szCs w:val="24"/>
        </w:rPr>
      </w:pPr>
      <w:r w:rsidRPr="002E2979">
        <w:rPr>
          <w:rFonts w:ascii="Times New Roman" w:hAnsi="Times New Roman"/>
          <w:sz w:val="24"/>
          <w:szCs w:val="24"/>
        </w:rPr>
        <w:t>K</w:t>
      </w:r>
      <w:r w:rsidR="00DE5953" w:rsidRPr="002E2979">
        <w:rPr>
          <w:rFonts w:ascii="Times New Roman" w:hAnsi="Times New Roman"/>
          <w:sz w:val="24"/>
          <w:szCs w:val="24"/>
        </w:rPr>
        <w:t>riterij</w:t>
      </w:r>
      <w:r w:rsidRPr="002E2979">
        <w:rPr>
          <w:rFonts w:ascii="Times New Roman" w:hAnsi="Times New Roman"/>
          <w:sz w:val="24"/>
          <w:szCs w:val="24"/>
        </w:rPr>
        <w:t xml:space="preserve"> za odabir ponude je najniža cijena</w:t>
      </w:r>
      <w:r w:rsidR="00DE5953" w:rsidRPr="002E2979">
        <w:rPr>
          <w:rFonts w:ascii="Times New Roman" w:hAnsi="Times New Roman"/>
          <w:sz w:val="24"/>
          <w:szCs w:val="24"/>
        </w:rPr>
        <w:t>.</w:t>
      </w:r>
      <w:r w:rsidR="00A175C6" w:rsidRPr="00BD7610">
        <w:rPr>
          <w:rFonts w:ascii="Times New Roman" w:hAnsi="Times New Roman"/>
          <w:sz w:val="24"/>
          <w:szCs w:val="24"/>
        </w:rPr>
        <w:t xml:space="preserve"> </w:t>
      </w:r>
    </w:p>
    <w:p w14:paraId="7B721D9D" w14:textId="77777777" w:rsidR="00962FB7" w:rsidRPr="00962FB7" w:rsidRDefault="00962FB7" w:rsidP="001440FD">
      <w:pPr>
        <w:spacing w:before="120" w:after="0" w:line="240" w:lineRule="auto"/>
        <w:jc w:val="both"/>
        <w:rPr>
          <w:rFonts w:ascii="Times New Roman" w:hAnsi="Times New Roman"/>
          <w:bCs/>
          <w:sz w:val="24"/>
          <w:szCs w:val="24"/>
        </w:rPr>
      </w:pPr>
      <w:r>
        <w:rPr>
          <w:rFonts w:ascii="Times New Roman" w:hAnsi="Times New Roman"/>
          <w:bCs/>
          <w:sz w:val="24"/>
          <w:szCs w:val="24"/>
        </w:rPr>
        <w:lastRenderedPageBreak/>
        <w:t>S obzirom na to da ne mož</w:t>
      </w:r>
      <w:r w:rsidRPr="00027CEB">
        <w:rPr>
          <w:rFonts w:ascii="Times New Roman" w:hAnsi="Times New Roman"/>
          <w:bCs/>
          <w:sz w:val="24"/>
          <w:szCs w:val="24"/>
        </w:rPr>
        <w:t>e kor</w:t>
      </w:r>
      <w:r w:rsidR="00DC45FE">
        <w:rPr>
          <w:rFonts w:ascii="Times New Roman" w:hAnsi="Times New Roman"/>
          <w:bCs/>
          <w:sz w:val="24"/>
          <w:szCs w:val="24"/>
        </w:rPr>
        <w:t>istiti pravo na pretporez, N</w:t>
      </w:r>
      <w:r>
        <w:rPr>
          <w:rFonts w:ascii="Times New Roman" w:hAnsi="Times New Roman"/>
          <w:bCs/>
          <w:sz w:val="24"/>
          <w:szCs w:val="24"/>
        </w:rPr>
        <w:t xml:space="preserve">aručitelj će uspoređivati cijene ponuda s </w:t>
      </w:r>
      <w:r w:rsidRPr="00027CEB">
        <w:rPr>
          <w:rFonts w:ascii="Times New Roman" w:hAnsi="Times New Roman"/>
          <w:bCs/>
          <w:sz w:val="24"/>
          <w:szCs w:val="24"/>
        </w:rPr>
        <w:t>PDV-om.</w:t>
      </w:r>
    </w:p>
    <w:p w14:paraId="63E6FE07" w14:textId="77777777" w:rsidR="00C37F2A" w:rsidRPr="00BD7610" w:rsidRDefault="00C37F2A" w:rsidP="001440FD">
      <w:pPr>
        <w:spacing w:after="0" w:line="240" w:lineRule="auto"/>
        <w:jc w:val="both"/>
        <w:rPr>
          <w:rFonts w:ascii="Times New Roman" w:hAnsi="Times New Roman"/>
          <w:b/>
          <w:bCs/>
          <w:sz w:val="24"/>
          <w:szCs w:val="24"/>
        </w:rPr>
      </w:pPr>
    </w:p>
    <w:p w14:paraId="2FAC4542" w14:textId="77777777" w:rsidR="00DE5953" w:rsidRPr="00BD7610" w:rsidRDefault="004E5452" w:rsidP="00366189">
      <w:pPr>
        <w:pStyle w:val="Naslov2"/>
        <w:numPr>
          <w:ilvl w:val="1"/>
          <w:numId w:val="5"/>
        </w:numPr>
        <w:spacing w:before="0" w:line="240" w:lineRule="auto"/>
        <w:rPr>
          <w:szCs w:val="24"/>
        </w:rPr>
      </w:pPr>
      <w:bookmarkStart w:id="124" w:name="_Toc324147793"/>
      <w:bookmarkStart w:id="125" w:name="_Toc324148076"/>
      <w:bookmarkStart w:id="126" w:name="_Toc324150015"/>
      <w:bookmarkStart w:id="127" w:name="_Toc118281908"/>
      <w:r w:rsidRPr="00BD7610">
        <w:rPr>
          <w:szCs w:val="24"/>
        </w:rPr>
        <w:t>Rok valjanosti ponude</w:t>
      </w:r>
      <w:bookmarkEnd w:id="124"/>
      <w:bookmarkEnd w:id="125"/>
      <w:bookmarkEnd w:id="126"/>
      <w:bookmarkEnd w:id="127"/>
    </w:p>
    <w:p w14:paraId="7EE9D255" w14:textId="600D5570" w:rsidR="00DE5953" w:rsidRPr="00BD7610" w:rsidRDefault="00DE5953" w:rsidP="001440FD">
      <w:pPr>
        <w:spacing w:before="120" w:after="0" w:line="240" w:lineRule="auto"/>
        <w:rPr>
          <w:rFonts w:ascii="Times New Roman" w:hAnsi="Times New Roman"/>
          <w:sz w:val="24"/>
          <w:szCs w:val="24"/>
        </w:rPr>
      </w:pPr>
      <w:r w:rsidRPr="00BD7610">
        <w:rPr>
          <w:rFonts w:ascii="Times New Roman" w:hAnsi="Times New Roman"/>
          <w:sz w:val="24"/>
          <w:szCs w:val="24"/>
        </w:rPr>
        <w:t>Rok valjanosti ponude ne može biti kraći od</w:t>
      </w:r>
      <w:r w:rsidR="003D2439">
        <w:rPr>
          <w:rFonts w:ascii="Times New Roman" w:hAnsi="Times New Roman"/>
          <w:sz w:val="24"/>
          <w:szCs w:val="24"/>
        </w:rPr>
        <w:t xml:space="preserve"> 30</w:t>
      </w:r>
      <w:r w:rsidRPr="00BD7610">
        <w:rPr>
          <w:rFonts w:ascii="Times New Roman" w:hAnsi="Times New Roman"/>
          <w:sz w:val="24"/>
          <w:szCs w:val="24"/>
        </w:rPr>
        <w:t xml:space="preserve"> dana od dana isteka roka za dostavu ponuda.</w:t>
      </w:r>
    </w:p>
    <w:p w14:paraId="6B371384" w14:textId="77777777" w:rsidR="0030247C" w:rsidRDefault="0030247C" w:rsidP="00193EAC">
      <w:pPr>
        <w:spacing w:after="0"/>
      </w:pPr>
      <w:bookmarkStart w:id="128" w:name="_Toc324147794"/>
      <w:bookmarkStart w:id="129" w:name="_Toc324148077"/>
      <w:bookmarkStart w:id="130" w:name="_Toc324150016"/>
    </w:p>
    <w:p w14:paraId="3AF4ACE9" w14:textId="19BC9736" w:rsidR="00A175C6" w:rsidRPr="00BD7610" w:rsidRDefault="00A175C6" w:rsidP="00366189">
      <w:pPr>
        <w:pStyle w:val="Naslov1"/>
        <w:numPr>
          <w:ilvl w:val="0"/>
          <w:numId w:val="5"/>
        </w:numPr>
        <w:spacing w:before="0" w:line="240" w:lineRule="auto"/>
        <w:rPr>
          <w:szCs w:val="24"/>
        </w:rPr>
      </w:pPr>
      <w:bookmarkStart w:id="131" w:name="_Toc118281909"/>
      <w:r w:rsidRPr="00BD7610">
        <w:rPr>
          <w:szCs w:val="24"/>
        </w:rPr>
        <w:t>OSTALE ODREDBE</w:t>
      </w:r>
      <w:bookmarkEnd w:id="128"/>
      <w:bookmarkEnd w:id="129"/>
      <w:bookmarkEnd w:id="130"/>
      <w:bookmarkEnd w:id="131"/>
    </w:p>
    <w:p w14:paraId="579A2728" w14:textId="77777777" w:rsidR="00DE5953" w:rsidRPr="00BF0DBA" w:rsidRDefault="004E5452" w:rsidP="00207790">
      <w:pPr>
        <w:pStyle w:val="Odlomakpopisa"/>
        <w:numPr>
          <w:ilvl w:val="1"/>
          <w:numId w:val="5"/>
        </w:numPr>
        <w:autoSpaceDE w:val="0"/>
        <w:autoSpaceDN w:val="0"/>
        <w:adjustRightInd w:val="0"/>
        <w:spacing w:before="120" w:after="0" w:line="240" w:lineRule="auto"/>
        <w:jc w:val="both"/>
        <w:rPr>
          <w:rStyle w:val="Naslov2Char"/>
          <w:szCs w:val="24"/>
        </w:rPr>
      </w:pPr>
      <w:bookmarkStart w:id="132" w:name="_Toc118281910"/>
      <w:bookmarkStart w:id="133" w:name="_Toc324147795"/>
      <w:bookmarkStart w:id="134" w:name="_Toc324148078"/>
      <w:bookmarkStart w:id="135" w:name="_Toc324150017"/>
      <w:bookmarkStart w:id="136" w:name="_Toc203370124"/>
      <w:bookmarkStart w:id="137" w:name="_Toc211731139"/>
      <w:bookmarkStart w:id="138" w:name="_Toc323802894"/>
      <w:bookmarkStart w:id="139" w:name="_Toc323812662"/>
      <w:bookmarkStart w:id="140" w:name="_Toc323813783"/>
      <w:r w:rsidRPr="00BF0DBA">
        <w:rPr>
          <w:rStyle w:val="Naslov2Char"/>
          <w:szCs w:val="24"/>
        </w:rPr>
        <w:t>Odredbe koje se odnose na zajednicu</w:t>
      </w:r>
      <w:r w:rsidR="000B45B0" w:rsidRPr="00BF0DBA">
        <w:rPr>
          <w:rStyle w:val="Naslov2Char"/>
          <w:szCs w:val="24"/>
        </w:rPr>
        <w:t xml:space="preserve"> gospodarskih subjekata</w:t>
      </w:r>
      <w:bookmarkEnd w:id="132"/>
      <w:r w:rsidRPr="00BF0DBA">
        <w:rPr>
          <w:rStyle w:val="Naslov2Char"/>
          <w:szCs w:val="24"/>
        </w:rPr>
        <w:t xml:space="preserve"> </w:t>
      </w:r>
      <w:bookmarkEnd w:id="133"/>
      <w:bookmarkEnd w:id="134"/>
      <w:bookmarkEnd w:id="135"/>
    </w:p>
    <w:p w14:paraId="4FDD126E" w14:textId="4B4B881C" w:rsidR="0030247C" w:rsidRPr="00111311" w:rsidRDefault="0030247C" w:rsidP="0030247C">
      <w:pPr>
        <w:spacing w:before="120" w:after="0" w:line="240" w:lineRule="auto"/>
        <w:jc w:val="both"/>
        <w:rPr>
          <w:rFonts w:ascii="Times New Roman" w:hAnsi="Times New Roman"/>
          <w:sz w:val="24"/>
          <w:szCs w:val="24"/>
        </w:rPr>
      </w:pPr>
      <w:bookmarkStart w:id="141" w:name="_Toc324147796"/>
      <w:bookmarkStart w:id="142" w:name="_Toc324148079"/>
      <w:bookmarkStart w:id="143" w:name="_Toc324150018"/>
      <w:r w:rsidRPr="00111311">
        <w:rPr>
          <w:rFonts w:ascii="Times New Roman" w:hAnsi="Times New Roman"/>
          <w:sz w:val="24"/>
          <w:szCs w:val="24"/>
        </w:rPr>
        <w:t xml:space="preserve">Ponuditelji iz </w:t>
      </w:r>
      <w:r w:rsidR="00AD5CE3">
        <w:rPr>
          <w:rFonts w:ascii="Times New Roman" w:hAnsi="Times New Roman"/>
          <w:sz w:val="24"/>
          <w:szCs w:val="24"/>
        </w:rPr>
        <w:t>za</w:t>
      </w:r>
      <w:r w:rsidRPr="00111311">
        <w:rPr>
          <w:rFonts w:ascii="Times New Roman" w:hAnsi="Times New Roman"/>
          <w:sz w:val="24"/>
          <w:szCs w:val="24"/>
        </w:rPr>
        <w:t xml:space="preserve">jednice </w:t>
      </w:r>
      <w:r w:rsidR="000B45B0">
        <w:rPr>
          <w:rFonts w:ascii="Times New Roman" w:hAnsi="Times New Roman"/>
          <w:sz w:val="24"/>
          <w:szCs w:val="24"/>
        </w:rPr>
        <w:t>gospodarskih subjekata</w:t>
      </w:r>
      <w:r w:rsidR="000B45B0" w:rsidRPr="00111311">
        <w:rPr>
          <w:rFonts w:ascii="Times New Roman" w:hAnsi="Times New Roman"/>
          <w:sz w:val="24"/>
          <w:szCs w:val="24"/>
        </w:rPr>
        <w:t xml:space="preserve"> </w:t>
      </w:r>
      <w:r w:rsidRPr="00111311">
        <w:rPr>
          <w:rFonts w:ascii="Times New Roman" w:hAnsi="Times New Roman"/>
          <w:sz w:val="24"/>
          <w:szCs w:val="24"/>
        </w:rPr>
        <w:t xml:space="preserve">mogu podnijeti zajedničku ponudu. </w:t>
      </w:r>
    </w:p>
    <w:p w14:paraId="6F18EB30" w14:textId="77777777" w:rsidR="0030247C" w:rsidRPr="00111311" w:rsidRDefault="0030247C" w:rsidP="0030247C">
      <w:pPr>
        <w:spacing w:before="120" w:after="0" w:line="240" w:lineRule="auto"/>
        <w:jc w:val="both"/>
        <w:rPr>
          <w:rFonts w:ascii="Times New Roman" w:hAnsi="Times New Roman"/>
          <w:sz w:val="24"/>
          <w:szCs w:val="24"/>
        </w:rPr>
      </w:pPr>
      <w:r w:rsidRPr="00111311">
        <w:rPr>
          <w:rFonts w:ascii="Times New Roman" w:hAnsi="Times New Roman"/>
          <w:sz w:val="24"/>
          <w:szCs w:val="24"/>
        </w:rPr>
        <w:t xml:space="preserve">Ponuda zajednice </w:t>
      </w:r>
      <w:r w:rsidR="000B45B0">
        <w:rPr>
          <w:rFonts w:ascii="Times New Roman" w:hAnsi="Times New Roman"/>
          <w:sz w:val="24"/>
          <w:szCs w:val="24"/>
        </w:rPr>
        <w:t>gospodarskih subjekata</w:t>
      </w:r>
      <w:r w:rsidRPr="00111311">
        <w:rPr>
          <w:rFonts w:ascii="Times New Roman" w:hAnsi="Times New Roman"/>
          <w:sz w:val="24"/>
          <w:szCs w:val="24"/>
        </w:rPr>
        <w:t xml:space="preserve"> sadrži naziv i sjedište svih ponuditelja iz zajedničke ponude, naziv i sjedište nositelja ponude, imena osoba odgovornih za izvršenje nabave iz zajedničke ponude. </w:t>
      </w:r>
    </w:p>
    <w:p w14:paraId="62587D5C" w14:textId="6B5F2E61" w:rsidR="0030247C" w:rsidRPr="00111311" w:rsidRDefault="0030247C" w:rsidP="009A6835">
      <w:pPr>
        <w:pStyle w:val="Odlomakpopisa"/>
        <w:spacing w:before="120" w:after="0" w:line="240" w:lineRule="auto"/>
        <w:ind w:left="0"/>
        <w:contextualSpacing w:val="0"/>
        <w:jc w:val="both"/>
        <w:rPr>
          <w:rFonts w:ascii="Times New Roman" w:hAnsi="Times New Roman"/>
          <w:color w:val="000000"/>
          <w:sz w:val="24"/>
          <w:szCs w:val="24"/>
        </w:rPr>
      </w:pPr>
      <w:r w:rsidRPr="00111311">
        <w:rPr>
          <w:rFonts w:ascii="Times New Roman" w:hAnsi="Times New Roman"/>
          <w:bCs/>
          <w:sz w:val="24"/>
          <w:szCs w:val="24"/>
        </w:rPr>
        <w:t xml:space="preserve">U slučaju nuđenja zajedničke ponude, članovi </w:t>
      </w:r>
      <w:r w:rsidR="0021329E">
        <w:rPr>
          <w:rFonts w:ascii="Times New Roman" w:hAnsi="Times New Roman"/>
          <w:bCs/>
          <w:sz w:val="24"/>
          <w:szCs w:val="24"/>
        </w:rPr>
        <w:t>zajednice gospodarskih subjekata</w:t>
      </w:r>
      <w:r w:rsidRPr="00111311">
        <w:rPr>
          <w:rFonts w:ascii="Times New Roman" w:hAnsi="Times New Roman"/>
          <w:bCs/>
          <w:sz w:val="24"/>
          <w:szCs w:val="24"/>
        </w:rPr>
        <w:t xml:space="preserve"> obvezni su dokazati da ne postoje razlozi za isključenje ponuditelja na način kako je opisana u točk</w:t>
      </w:r>
      <w:r w:rsidR="003F3485">
        <w:rPr>
          <w:rFonts w:ascii="Times New Roman" w:hAnsi="Times New Roman"/>
          <w:bCs/>
          <w:sz w:val="24"/>
          <w:szCs w:val="24"/>
        </w:rPr>
        <w:t>i</w:t>
      </w:r>
      <w:r w:rsidRPr="00111311">
        <w:rPr>
          <w:rFonts w:ascii="Times New Roman" w:hAnsi="Times New Roman"/>
          <w:bCs/>
          <w:sz w:val="24"/>
          <w:szCs w:val="24"/>
        </w:rPr>
        <w:t xml:space="preserve"> 3. i </w:t>
      </w:r>
      <w:r w:rsidR="003F3485">
        <w:rPr>
          <w:rFonts w:ascii="Times New Roman" w:hAnsi="Times New Roman"/>
          <w:bCs/>
          <w:sz w:val="24"/>
          <w:szCs w:val="24"/>
        </w:rPr>
        <w:t xml:space="preserve">uvjeti sposobnosti kako je opisano u točki </w:t>
      </w:r>
      <w:r w:rsidRPr="00111311">
        <w:rPr>
          <w:rFonts w:ascii="Times New Roman" w:hAnsi="Times New Roman"/>
          <w:bCs/>
          <w:sz w:val="24"/>
          <w:szCs w:val="24"/>
        </w:rPr>
        <w:t xml:space="preserve">4. </w:t>
      </w:r>
      <w:r w:rsidR="007F64DF">
        <w:rPr>
          <w:rFonts w:ascii="Times New Roman" w:hAnsi="Times New Roman"/>
          <w:bCs/>
          <w:sz w:val="24"/>
          <w:szCs w:val="24"/>
        </w:rPr>
        <w:t>ovog poziva</w:t>
      </w:r>
      <w:r w:rsidRPr="00111311">
        <w:rPr>
          <w:rFonts w:ascii="Times New Roman" w:hAnsi="Times New Roman"/>
          <w:bCs/>
          <w:sz w:val="24"/>
          <w:szCs w:val="24"/>
        </w:rPr>
        <w:t>.</w:t>
      </w:r>
      <w:r w:rsidRPr="00111311">
        <w:rPr>
          <w:rFonts w:ascii="Times New Roman" w:hAnsi="Times New Roman"/>
          <w:color w:val="000000"/>
          <w:sz w:val="24"/>
          <w:szCs w:val="24"/>
        </w:rPr>
        <w:t xml:space="preserve"> </w:t>
      </w:r>
    </w:p>
    <w:p w14:paraId="39DB33EE" w14:textId="77777777" w:rsidR="0030247C" w:rsidRPr="00111311" w:rsidRDefault="0030247C" w:rsidP="009A6835">
      <w:pPr>
        <w:pStyle w:val="Odlomakpopisa"/>
        <w:spacing w:before="120" w:after="0" w:line="240" w:lineRule="auto"/>
        <w:ind w:left="0"/>
        <w:contextualSpacing w:val="0"/>
        <w:jc w:val="both"/>
        <w:rPr>
          <w:rFonts w:ascii="Times New Roman" w:hAnsi="Times New Roman"/>
          <w:color w:val="000000"/>
          <w:sz w:val="24"/>
          <w:szCs w:val="24"/>
        </w:rPr>
      </w:pPr>
      <w:r w:rsidRPr="00111311">
        <w:rPr>
          <w:rFonts w:ascii="Times New Roman" w:hAnsi="Times New Roman"/>
          <w:color w:val="000000"/>
          <w:sz w:val="24"/>
          <w:szCs w:val="24"/>
        </w:rPr>
        <w:t>Ponuditelj koji je samostalno podnio ponudu ne smije istodobno sudjelovati u zajedničkoj ponudi.</w:t>
      </w:r>
    </w:p>
    <w:p w14:paraId="29640C0D" w14:textId="77777777" w:rsidR="0030247C" w:rsidRPr="00111311" w:rsidRDefault="0030247C" w:rsidP="009A6835">
      <w:pPr>
        <w:pStyle w:val="Odlomakpopisa"/>
        <w:spacing w:before="120" w:after="0" w:line="240" w:lineRule="auto"/>
        <w:ind w:left="0"/>
        <w:contextualSpacing w:val="0"/>
        <w:jc w:val="both"/>
        <w:rPr>
          <w:rFonts w:ascii="Times New Roman" w:hAnsi="Times New Roman"/>
          <w:color w:val="000000"/>
          <w:sz w:val="24"/>
          <w:szCs w:val="24"/>
        </w:rPr>
      </w:pPr>
      <w:r w:rsidRPr="00111311">
        <w:rPr>
          <w:rFonts w:ascii="Times New Roman" w:hAnsi="Times New Roman"/>
          <w:color w:val="000000"/>
          <w:sz w:val="24"/>
          <w:szCs w:val="24"/>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w:t>
      </w:r>
      <w:r w:rsidR="0021329E">
        <w:rPr>
          <w:rFonts w:ascii="Times New Roman" w:hAnsi="Times New Roman"/>
          <w:color w:val="000000"/>
          <w:sz w:val="24"/>
          <w:szCs w:val="24"/>
        </w:rPr>
        <w:t>gospodarskih subjekata</w:t>
      </w:r>
      <w:r w:rsidRPr="00111311">
        <w:rPr>
          <w:rFonts w:ascii="Times New Roman" w:hAnsi="Times New Roman"/>
          <w:color w:val="000000"/>
          <w:sz w:val="24"/>
          <w:szCs w:val="24"/>
        </w:rPr>
        <w:t xml:space="preserve"> ne odredi drugačije. </w:t>
      </w:r>
    </w:p>
    <w:p w14:paraId="6FEC683C" w14:textId="05A4089B" w:rsidR="00C37F2A" w:rsidRPr="003F3485" w:rsidRDefault="003F3485" w:rsidP="003F3485">
      <w:pPr>
        <w:pStyle w:val="Odlomakpopisa"/>
        <w:spacing w:before="120" w:after="0" w:line="240" w:lineRule="auto"/>
        <w:ind w:left="0"/>
        <w:contextualSpacing w:val="0"/>
        <w:jc w:val="both"/>
        <w:rPr>
          <w:rFonts w:ascii="Times New Roman" w:hAnsi="Times New Roman"/>
          <w:color w:val="000000"/>
          <w:sz w:val="24"/>
          <w:szCs w:val="24"/>
        </w:rPr>
      </w:pPr>
      <w:r w:rsidRPr="00FD3445">
        <w:rPr>
          <w:rFonts w:ascii="Times New Roman" w:hAnsi="Times New Roman"/>
          <w:sz w:val="24"/>
          <w:szCs w:val="24"/>
        </w:rPr>
        <w:t xml:space="preserve">U slučaju zajedničke ponude, </w:t>
      </w:r>
      <w:r>
        <w:rPr>
          <w:rFonts w:ascii="Times New Roman" w:hAnsi="Times New Roman"/>
          <w:sz w:val="24"/>
          <w:szCs w:val="24"/>
        </w:rPr>
        <w:t>ponuditelj je obvezan popuniti i dostaviti dodatak Ponudbenom listu te navesti člana zajednice gospodarskih subjekata koji je ovlašten za komunikaciju s Naručiteljem</w:t>
      </w:r>
      <w:r w:rsidRPr="00FD3445">
        <w:rPr>
          <w:rFonts w:ascii="Times New Roman" w:hAnsi="Times New Roman"/>
          <w:sz w:val="24"/>
          <w:szCs w:val="24"/>
        </w:rPr>
        <w:t>.</w:t>
      </w:r>
    </w:p>
    <w:p w14:paraId="5B67BE35" w14:textId="77777777" w:rsidR="00DE5953" w:rsidRPr="00BD7610" w:rsidRDefault="004E5452" w:rsidP="003F3485">
      <w:pPr>
        <w:pStyle w:val="Naslov2"/>
        <w:numPr>
          <w:ilvl w:val="1"/>
          <w:numId w:val="5"/>
        </w:numPr>
        <w:spacing w:before="120" w:line="240" w:lineRule="auto"/>
        <w:rPr>
          <w:szCs w:val="24"/>
          <w:lang w:eastAsia="hr-HR"/>
        </w:rPr>
      </w:pPr>
      <w:bookmarkStart w:id="144" w:name="_Toc118281911"/>
      <w:r w:rsidRPr="00BD7610">
        <w:rPr>
          <w:szCs w:val="24"/>
          <w:lang w:eastAsia="hr-HR"/>
        </w:rPr>
        <w:t xml:space="preserve">Odredbe koje se odnose na </w:t>
      </w:r>
      <w:bookmarkEnd w:id="141"/>
      <w:bookmarkEnd w:id="142"/>
      <w:bookmarkEnd w:id="143"/>
      <w:r w:rsidR="0021329E">
        <w:rPr>
          <w:szCs w:val="24"/>
          <w:lang w:eastAsia="hr-HR"/>
        </w:rPr>
        <w:t>podugovaratelje</w:t>
      </w:r>
      <w:bookmarkEnd w:id="144"/>
    </w:p>
    <w:p w14:paraId="35F8CD33" w14:textId="77777777" w:rsidR="00C9029F" w:rsidRPr="00516705" w:rsidRDefault="00C9029F" w:rsidP="00C9029F">
      <w:pPr>
        <w:autoSpaceDE w:val="0"/>
        <w:autoSpaceDN w:val="0"/>
        <w:adjustRightInd w:val="0"/>
        <w:spacing w:before="120" w:after="0" w:line="240" w:lineRule="auto"/>
        <w:jc w:val="both"/>
        <w:rPr>
          <w:rFonts w:ascii="Times New Roman" w:hAnsi="Times New Roman"/>
          <w:sz w:val="24"/>
          <w:szCs w:val="24"/>
          <w:lang w:eastAsia="hr-HR"/>
        </w:rPr>
      </w:pPr>
      <w:bookmarkStart w:id="145" w:name="_Toc324147797"/>
      <w:bookmarkStart w:id="146" w:name="_Toc324148080"/>
      <w:bookmarkStart w:id="147" w:name="_Toc324150019"/>
      <w:r w:rsidRPr="00516705">
        <w:rPr>
          <w:rFonts w:ascii="Times New Roman" w:hAnsi="Times New Roman"/>
          <w:sz w:val="24"/>
          <w:szCs w:val="24"/>
          <w:lang w:eastAsia="hr-HR"/>
        </w:rPr>
        <w:t xml:space="preserve">Ukoliko gospodarski subjekt namjerava dio ugovora o nabavi dati u podugovor jednom ili više </w:t>
      </w:r>
      <w:r w:rsidR="0021329E">
        <w:rPr>
          <w:rFonts w:ascii="Times New Roman" w:hAnsi="Times New Roman"/>
          <w:sz w:val="24"/>
          <w:szCs w:val="24"/>
          <w:lang w:eastAsia="hr-HR"/>
        </w:rPr>
        <w:t>podugovaratelja</w:t>
      </w:r>
      <w:r w:rsidRPr="00516705">
        <w:rPr>
          <w:rFonts w:ascii="Times New Roman" w:hAnsi="Times New Roman"/>
          <w:sz w:val="24"/>
          <w:szCs w:val="24"/>
          <w:lang w:eastAsia="hr-HR"/>
        </w:rPr>
        <w:t xml:space="preserve">, </w:t>
      </w:r>
      <w:r w:rsidR="009A2F88">
        <w:rPr>
          <w:rFonts w:ascii="Times New Roman" w:hAnsi="Times New Roman"/>
          <w:sz w:val="24"/>
          <w:szCs w:val="24"/>
          <w:lang w:eastAsia="hr-HR"/>
        </w:rPr>
        <w:t>obvezan je u ponudi</w:t>
      </w:r>
      <w:r w:rsidRPr="00516705">
        <w:rPr>
          <w:rFonts w:ascii="Times New Roman" w:hAnsi="Times New Roman"/>
          <w:sz w:val="24"/>
          <w:szCs w:val="24"/>
          <w:lang w:eastAsia="hr-HR"/>
        </w:rPr>
        <w:t>:</w:t>
      </w:r>
    </w:p>
    <w:p w14:paraId="24E4DE1E" w14:textId="77777777" w:rsidR="00C9029F" w:rsidRPr="00516705" w:rsidRDefault="00C9029F" w:rsidP="00C9029F">
      <w:pPr>
        <w:autoSpaceDE w:val="0"/>
        <w:autoSpaceDN w:val="0"/>
        <w:adjustRightInd w:val="0"/>
        <w:spacing w:after="0" w:line="240" w:lineRule="auto"/>
        <w:jc w:val="both"/>
        <w:rPr>
          <w:rFonts w:ascii="Times New Roman" w:hAnsi="Times New Roman"/>
          <w:sz w:val="24"/>
          <w:szCs w:val="24"/>
          <w:lang w:eastAsia="hr-HR"/>
        </w:rPr>
      </w:pPr>
    </w:p>
    <w:p w14:paraId="7B29EE66" w14:textId="77777777" w:rsidR="009A2F88" w:rsidRDefault="00C9029F" w:rsidP="009A2F88">
      <w:pPr>
        <w:autoSpaceDE w:val="0"/>
        <w:autoSpaceDN w:val="0"/>
        <w:adjustRightInd w:val="0"/>
        <w:spacing w:after="0" w:line="240" w:lineRule="auto"/>
        <w:ind w:left="284" w:hanging="284"/>
        <w:jc w:val="both"/>
        <w:rPr>
          <w:rFonts w:ascii="Times New Roman" w:hAnsi="Times New Roman"/>
          <w:sz w:val="24"/>
          <w:szCs w:val="24"/>
          <w:lang w:eastAsia="hr-HR"/>
        </w:rPr>
      </w:pPr>
      <w:r w:rsidRPr="00516705">
        <w:rPr>
          <w:rFonts w:ascii="Times New Roman" w:hAnsi="Times New Roman"/>
          <w:sz w:val="24"/>
          <w:szCs w:val="24"/>
          <w:lang w:eastAsia="hr-HR"/>
        </w:rPr>
        <w:t xml:space="preserve">1. </w:t>
      </w:r>
      <w:r w:rsidR="009A2F88">
        <w:rPr>
          <w:rFonts w:ascii="Times New Roman" w:hAnsi="Times New Roman"/>
          <w:sz w:val="24"/>
          <w:szCs w:val="24"/>
          <w:lang w:eastAsia="hr-HR"/>
        </w:rPr>
        <w:t>navesti koji dio ugovora namjerava dati u podugovor (predmet ili količina, vrijednost ili postotni dio)</w:t>
      </w:r>
      <w:r w:rsidR="009A2F88" w:rsidRPr="009A2F88">
        <w:rPr>
          <w:rFonts w:ascii="Times New Roman" w:hAnsi="Times New Roman"/>
          <w:sz w:val="24"/>
          <w:szCs w:val="24"/>
          <w:lang w:eastAsia="hr-HR"/>
        </w:rPr>
        <w:t xml:space="preserve"> </w:t>
      </w:r>
    </w:p>
    <w:p w14:paraId="12ABC687" w14:textId="77777777" w:rsidR="009A2F88" w:rsidRDefault="009A2F88" w:rsidP="009A2F88">
      <w:pPr>
        <w:autoSpaceDE w:val="0"/>
        <w:autoSpaceDN w:val="0"/>
        <w:adjustRightInd w:val="0"/>
        <w:spacing w:after="0" w:line="240" w:lineRule="auto"/>
        <w:ind w:left="284" w:hanging="284"/>
        <w:jc w:val="both"/>
        <w:rPr>
          <w:rFonts w:ascii="Times New Roman" w:hAnsi="Times New Roman"/>
          <w:sz w:val="24"/>
          <w:szCs w:val="24"/>
          <w:lang w:eastAsia="hr-HR"/>
        </w:rPr>
      </w:pPr>
      <w:r>
        <w:rPr>
          <w:rFonts w:ascii="Times New Roman" w:hAnsi="Times New Roman"/>
          <w:sz w:val="24"/>
          <w:szCs w:val="24"/>
          <w:lang w:eastAsia="hr-HR"/>
        </w:rPr>
        <w:t xml:space="preserve">2. navesti podatke o podugovarateljima (naziv ili tvrtka, sjedište, OIB ili </w:t>
      </w:r>
      <w:r w:rsidRPr="00516705">
        <w:rPr>
          <w:rFonts w:ascii="Times New Roman" w:hAnsi="Times New Roman"/>
          <w:sz w:val="24"/>
          <w:szCs w:val="24"/>
          <w:lang w:eastAsia="hr-HR"/>
        </w:rPr>
        <w:t>nacionalni identifikacijski broj</w:t>
      </w:r>
      <w:r>
        <w:rPr>
          <w:rFonts w:ascii="Times New Roman" w:hAnsi="Times New Roman"/>
          <w:sz w:val="24"/>
          <w:szCs w:val="24"/>
          <w:lang w:eastAsia="hr-HR"/>
        </w:rPr>
        <w:t>, broj računa, zakonski zastupnici podugovaratelja).</w:t>
      </w:r>
    </w:p>
    <w:p w14:paraId="62EBEC1A" w14:textId="77777777" w:rsidR="009A2F88" w:rsidRDefault="009A2F88" w:rsidP="009A2F88">
      <w:pPr>
        <w:autoSpaceDE w:val="0"/>
        <w:autoSpaceDN w:val="0"/>
        <w:adjustRightInd w:val="0"/>
        <w:spacing w:after="0" w:line="240" w:lineRule="auto"/>
        <w:ind w:left="284" w:hanging="284"/>
        <w:jc w:val="both"/>
        <w:rPr>
          <w:rFonts w:ascii="Times New Roman" w:hAnsi="Times New Roman"/>
          <w:sz w:val="24"/>
          <w:szCs w:val="24"/>
          <w:lang w:eastAsia="hr-HR"/>
        </w:rPr>
      </w:pPr>
    </w:p>
    <w:p w14:paraId="0FCD9117" w14:textId="77777777" w:rsidR="00C9029F" w:rsidRPr="00516705" w:rsidRDefault="00C9029F" w:rsidP="00C9029F">
      <w:pPr>
        <w:autoSpaceDE w:val="0"/>
        <w:autoSpaceDN w:val="0"/>
        <w:adjustRightInd w:val="0"/>
        <w:spacing w:after="0" w:line="240" w:lineRule="auto"/>
        <w:jc w:val="both"/>
        <w:rPr>
          <w:rFonts w:ascii="Times New Roman" w:hAnsi="Times New Roman"/>
          <w:sz w:val="24"/>
          <w:szCs w:val="24"/>
          <w:lang w:eastAsia="hr-HR"/>
        </w:rPr>
      </w:pPr>
      <w:r w:rsidRPr="00516705">
        <w:rPr>
          <w:rFonts w:ascii="Times New Roman" w:hAnsi="Times New Roman"/>
          <w:sz w:val="24"/>
          <w:szCs w:val="24"/>
          <w:lang w:eastAsia="hr-HR"/>
        </w:rPr>
        <w:t xml:space="preserve">Ako je </w:t>
      </w:r>
      <w:r w:rsidR="009A2F88">
        <w:rPr>
          <w:rFonts w:ascii="Times New Roman" w:hAnsi="Times New Roman"/>
          <w:sz w:val="24"/>
          <w:szCs w:val="24"/>
          <w:lang w:eastAsia="hr-HR"/>
        </w:rPr>
        <w:t>gospodarski subjekt</w:t>
      </w:r>
      <w:r w:rsidRPr="00516705">
        <w:rPr>
          <w:rFonts w:ascii="Times New Roman" w:hAnsi="Times New Roman"/>
          <w:sz w:val="24"/>
          <w:szCs w:val="24"/>
          <w:lang w:eastAsia="hr-HR"/>
        </w:rPr>
        <w:t xml:space="preserve"> dio ugovora dao u podugovor, dostavljeni podaci </w:t>
      </w:r>
      <w:r w:rsidR="009A4B89">
        <w:rPr>
          <w:rFonts w:ascii="Times New Roman" w:hAnsi="Times New Roman"/>
          <w:sz w:val="24"/>
          <w:szCs w:val="24"/>
          <w:lang w:eastAsia="hr-HR"/>
        </w:rPr>
        <w:t xml:space="preserve">će biti navedeni </w:t>
      </w:r>
      <w:r w:rsidRPr="00516705">
        <w:rPr>
          <w:rFonts w:ascii="Times New Roman" w:hAnsi="Times New Roman"/>
          <w:sz w:val="24"/>
          <w:szCs w:val="24"/>
          <w:lang w:eastAsia="hr-HR"/>
        </w:rPr>
        <w:t>u ugovor</w:t>
      </w:r>
      <w:r w:rsidR="009A4B89">
        <w:rPr>
          <w:rFonts w:ascii="Times New Roman" w:hAnsi="Times New Roman"/>
          <w:sz w:val="24"/>
          <w:szCs w:val="24"/>
          <w:lang w:eastAsia="hr-HR"/>
        </w:rPr>
        <w:t>u</w:t>
      </w:r>
      <w:r w:rsidRPr="00516705">
        <w:rPr>
          <w:rFonts w:ascii="Times New Roman" w:hAnsi="Times New Roman"/>
          <w:sz w:val="24"/>
          <w:szCs w:val="24"/>
          <w:lang w:eastAsia="hr-HR"/>
        </w:rPr>
        <w:t>.</w:t>
      </w:r>
    </w:p>
    <w:p w14:paraId="5C43EB8E" w14:textId="77777777" w:rsidR="00C9029F" w:rsidRDefault="00C9029F" w:rsidP="0049770D">
      <w:pPr>
        <w:autoSpaceDE w:val="0"/>
        <w:autoSpaceDN w:val="0"/>
        <w:adjustRightInd w:val="0"/>
        <w:spacing w:before="120" w:after="0" w:line="240" w:lineRule="auto"/>
        <w:jc w:val="both"/>
        <w:rPr>
          <w:rFonts w:ascii="Times New Roman" w:hAnsi="Times New Roman"/>
          <w:sz w:val="24"/>
          <w:szCs w:val="24"/>
          <w:lang w:eastAsia="hr-HR"/>
        </w:rPr>
      </w:pPr>
      <w:r w:rsidRPr="00516705">
        <w:rPr>
          <w:rFonts w:ascii="Times New Roman" w:hAnsi="Times New Roman"/>
          <w:sz w:val="24"/>
          <w:szCs w:val="24"/>
          <w:lang w:eastAsia="hr-HR"/>
        </w:rPr>
        <w:t>Sudjelovanje pod</w:t>
      </w:r>
      <w:r w:rsidR="00620AAD">
        <w:rPr>
          <w:rFonts w:ascii="Times New Roman" w:hAnsi="Times New Roman"/>
          <w:sz w:val="24"/>
          <w:szCs w:val="24"/>
          <w:lang w:eastAsia="hr-HR"/>
        </w:rPr>
        <w:t>ugovaratelja</w:t>
      </w:r>
      <w:r w:rsidRPr="00516705">
        <w:rPr>
          <w:rFonts w:ascii="Times New Roman" w:hAnsi="Times New Roman"/>
          <w:sz w:val="24"/>
          <w:szCs w:val="24"/>
          <w:lang w:eastAsia="hr-HR"/>
        </w:rPr>
        <w:t xml:space="preserve"> ne utječe na odgovornost </w:t>
      </w:r>
      <w:r w:rsidR="009A4B89">
        <w:rPr>
          <w:rFonts w:ascii="Times New Roman" w:hAnsi="Times New Roman"/>
          <w:sz w:val="24"/>
          <w:szCs w:val="24"/>
          <w:lang w:eastAsia="hr-HR"/>
        </w:rPr>
        <w:t>ugovaratelja</w:t>
      </w:r>
      <w:r w:rsidRPr="00516705">
        <w:rPr>
          <w:rFonts w:ascii="Times New Roman" w:hAnsi="Times New Roman"/>
          <w:sz w:val="24"/>
          <w:szCs w:val="24"/>
          <w:lang w:eastAsia="hr-HR"/>
        </w:rPr>
        <w:t xml:space="preserve"> za izvršenje ugovora.</w:t>
      </w:r>
    </w:p>
    <w:p w14:paraId="34B09C60" w14:textId="77777777" w:rsidR="00C9029F" w:rsidRPr="00516705" w:rsidRDefault="00C9029F" w:rsidP="009A6835">
      <w:pPr>
        <w:autoSpaceDE w:val="0"/>
        <w:autoSpaceDN w:val="0"/>
        <w:adjustRightInd w:val="0"/>
        <w:spacing w:before="120" w:after="0" w:line="240" w:lineRule="auto"/>
        <w:jc w:val="both"/>
        <w:rPr>
          <w:rFonts w:ascii="Times New Roman" w:hAnsi="Times New Roman"/>
          <w:sz w:val="24"/>
          <w:szCs w:val="24"/>
          <w:lang w:eastAsia="hr-HR"/>
        </w:rPr>
      </w:pPr>
      <w:r w:rsidRPr="00516705">
        <w:rPr>
          <w:rFonts w:ascii="Times New Roman" w:hAnsi="Times New Roman"/>
          <w:sz w:val="24"/>
          <w:szCs w:val="24"/>
          <w:lang w:eastAsia="hr-HR"/>
        </w:rPr>
        <w:t xml:space="preserve">Ako se dio ugovora daje u podugovor, tada za </w:t>
      </w:r>
      <w:r w:rsidR="0049770D">
        <w:rPr>
          <w:rFonts w:ascii="Times New Roman" w:hAnsi="Times New Roman"/>
          <w:sz w:val="24"/>
          <w:szCs w:val="24"/>
          <w:lang w:eastAsia="hr-HR"/>
        </w:rPr>
        <w:t>radove</w:t>
      </w:r>
      <w:r>
        <w:rPr>
          <w:rFonts w:ascii="Times New Roman" w:hAnsi="Times New Roman"/>
          <w:sz w:val="24"/>
          <w:szCs w:val="24"/>
          <w:lang w:eastAsia="hr-HR"/>
        </w:rPr>
        <w:t xml:space="preserve"> koj</w:t>
      </w:r>
      <w:r w:rsidR="0049770D">
        <w:rPr>
          <w:rFonts w:ascii="Times New Roman" w:hAnsi="Times New Roman"/>
          <w:sz w:val="24"/>
          <w:szCs w:val="24"/>
          <w:lang w:eastAsia="hr-HR"/>
        </w:rPr>
        <w:t>e</w:t>
      </w:r>
      <w:r w:rsidRPr="00516705">
        <w:rPr>
          <w:rFonts w:ascii="Times New Roman" w:hAnsi="Times New Roman"/>
          <w:sz w:val="24"/>
          <w:szCs w:val="24"/>
          <w:lang w:eastAsia="hr-HR"/>
        </w:rPr>
        <w:t xml:space="preserve"> će </w:t>
      </w:r>
      <w:r w:rsidR="0011304D">
        <w:rPr>
          <w:rFonts w:ascii="Times New Roman" w:hAnsi="Times New Roman"/>
          <w:sz w:val="24"/>
          <w:szCs w:val="24"/>
          <w:lang w:eastAsia="hr-HR"/>
        </w:rPr>
        <w:t>obaviti</w:t>
      </w:r>
      <w:r>
        <w:rPr>
          <w:rFonts w:ascii="Times New Roman" w:hAnsi="Times New Roman"/>
          <w:sz w:val="24"/>
          <w:szCs w:val="24"/>
          <w:lang w:eastAsia="hr-HR"/>
        </w:rPr>
        <w:t xml:space="preserve"> </w:t>
      </w:r>
      <w:r w:rsidRPr="00516705">
        <w:rPr>
          <w:rFonts w:ascii="Times New Roman" w:hAnsi="Times New Roman"/>
          <w:sz w:val="24"/>
          <w:szCs w:val="24"/>
          <w:lang w:eastAsia="hr-HR"/>
        </w:rPr>
        <w:t>pod</w:t>
      </w:r>
      <w:r w:rsidR="00620AAD">
        <w:rPr>
          <w:rFonts w:ascii="Times New Roman" w:hAnsi="Times New Roman"/>
          <w:sz w:val="24"/>
          <w:szCs w:val="24"/>
          <w:lang w:eastAsia="hr-HR"/>
        </w:rPr>
        <w:t>ugova</w:t>
      </w:r>
      <w:r w:rsidR="00DC45FE">
        <w:rPr>
          <w:rFonts w:ascii="Times New Roman" w:hAnsi="Times New Roman"/>
          <w:sz w:val="24"/>
          <w:szCs w:val="24"/>
          <w:lang w:eastAsia="hr-HR"/>
        </w:rPr>
        <w:t>telj N</w:t>
      </w:r>
      <w:r w:rsidRPr="00516705">
        <w:rPr>
          <w:rFonts w:ascii="Times New Roman" w:hAnsi="Times New Roman"/>
          <w:sz w:val="24"/>
          <w:szCs w:val="24"/>
          <w:lang w:eastAsia="hr-HR"/>
        </w:rPr>
        <w:t>aručitelj neposredno plaća pod</w:t>
      </w:r>
      <w:r w:rsidR="00620AAD">
        <w:rPr>
          <w:rFonts w:ascii="Times New Roman" w:hAnsi="Times New Roman"/>
          <w:sz w:val="24"/>
          <w:szCs w:val="24"/>
          <w:lang w:eastAsia="hr-HR"/>
        </w:rPr>
        <w:t>ugovaratelju</w:t>
      </w:r>
      <w:r w:rsidR="0049770D">
        <w:rPr>
          <w:rFonts w:ascii="Times New Roman" w:hAnsi="Times New Roman"/>
          <w:sz w:val="24"/>
          <w:szCs w:val="24"/>
          <w:lang w:eastAsia="hr-HR"/>
        </w:rPr>
        <w:t>, osim ako to odabrani ponuditelj dokaže da su obveze prema podugovaratelju za taj dio ugovora već podmirene</w:t>
      </w:r>
      <w:r w:rsidRPr="00516705">
        <w:rPr>
          <w:rFonts w:ascii="Times New Roman" w:hAnsi="Times New Roman"/>
          <w:sz w:val="24"/>
          <w:szCs w:val="24"/>
          <w:lang w:eastAsia="hr-HR"/>
        </w:rPr>
        <w:t>.</w:t>
      </w:r>
      <w:r>
        <w:rPr>
          <w:rFonts w:ascii="Times New Roman" w:hAnsi="Times New Roman"/>
          <w:sz w:val="24"/>
          <w:szCs w:val="24"/>
          <w:lang w:eastAsia="hr-HR"/>
        </w:rPr>
        <w:t xml:space="preserve"> Odabrani ponuditelj mora svom računu priložiti račun</w:t>
      </w:r>
      <w:r w:rsidR="009A4B89">
        <w:rPr>
          <w:rFonts w:ascii="Times New Roman" w:hAnsi="Times New Roman"/>
          <w:sz w:val="24"/>
          <w:szCs w:val="24"/>
          <w:lang w:eastAsia="hr-HR"/>
        </w:rPr>
        <w:t xml:space="preserve">e svojih </w:t>
      </w:r>
      <w:r>
        <w:rPr>
          <w:rFonts w:ascii="Times New Roman" w:hAnsi="Times New Roman"/>
          <w:sz w:val="24"/>
          <w:szCs w:val="24"/>
          <w:lang w:eastAsia="hr-HR"/>
        </w:rPr>
        <w:t xml:space="preserve"> pod</w:t>
      </w:r>
      <w:r w:rsidR="00620AAD">
        <w:rPr>
          <w:rFonts w:ascii="Times New Roman" w:hAnsi="Times New Roman"/>
          <w:sz w:val="24"/>
          <w:szCs w:val="24"/>
          <w:lang w:eastAsia="hr-HR"/>
        </w:rPr>
        <w:t>ugovaratelja</w:t>
      </w:r>
      <w:r w:rsidR="009A4B89">
        <w:rPr>
          <w:rFonts w:ascii="Times New Roman" w:hAnsi="Times New Roman"/>
          <w:sz w:val="24"/>
          <w:szCs w:val="24"/>
          <w:lang w:eastAsia="hr-HR"/>
        </w:rPr>
        <w:t xml:space="preserve"> koje je prethodno potvrdio</w:t>
      </w:r>
      <w:r>
        <w:rPr>
          <w:rFonts w:ascii="Times New Roman" w:hAnsi="Times New Roman"/>
          <w:sz w:val="24"/>
          <w:szCs w:val="24"/>
          <w:lang w:eastAsia="hr-HR"/>
        </w:rPr>
        <w:t>.</w:t>
      </w:r>
    </w:p>
    <w:p w14:paraId="766BD707" w14:textId="77777777" w:rsidR="00C9029F" w:rsidRDefault="009A4B89" w:rsidP="00C9029F">
      <w:pPr>
        <w:autoSpaceDE w:val="0"/>
        <w:autoSpaceDN w:val="0"/>
        <w:adjustRightInd w:val="0"/>
        <w:spacing w:before="120" w:after="0" w:line="240" w:lineRule="auto"/>
        <w:jc w:val="both"/>
        <w:rPr>
          <w:rFonts w:ascii="Times New Roman" w:hAnsi="Times New Roman"/>
          <w:sz w:val="24"/>
          <w:szCs w:val="24"/>
          <w:lang w:eastAsia="hr-HR"/>
        </w:rPr>
      </w:pPr>
      <w:r>
        <w:rPr>
          <w:rFonts w:ascii="Times New Roman" w:hAnsi="Times New Roman"/>
          <w:sz w:val="24"/>
          <w:szCs w:val="24"/>
          <w:lang w:eastAsia="hr-HR"/>
        </w:rPr>
        <w:t>Ugovaratelj</w:t>
      </w:r>
      <w:r w:rsidR="00C9029F" w:rsidRPr="00516705">
        <w:rPr>
          <w:rFonts w:ascii="Times New Roman" w:hAnsi="Times New Roman"/>
          <w:sz w:val="24"/>
          <w:szCs w:val="24"/>
          <w:lang w:eastAsia="hr-HR"/>
        </w:rPr>
        <w:t xml:space="preserve"> </w:t>
      </w:r>
      <w:r w:rsidR="00C9029F">
        <w:rPr>
          <w:rFonts w:ascii="Times New Roman" w:hAnsi="Times New Roman"/>
          <w:sz w:val="24"/>
          <w:szCs w:val="24"/>
          <w:lang w:eastAsia="hr-HR"/>
        </w:rPr>
        <w:t>može</w:t>
      </w:r>
      <w:r w:rsidR="00C9029F" w:rsidRPr="00516705">
        <w:rPr>
          <w:rFonts w:ascii="Times New Roman" w:hAnsi="Times New Roman"/>
          <w:sz w:val="24"/>
          <w:szCs w:val="24"/>
          <w:lang w:eastAsia="hr-HR"/>
        </w:rPr>
        <w:t xml:space="preserve"> tijekom izvršenja ugovora </w:t>
      </w:r>
      <w:r w:rsidR="00DC45FE">
        <w:rPr>
          <w:rFonts w:ascii="Times New Roman" w:hAnsi="Times New Roman"/>
          <w:sz w:val="24"/>
          <w:szCs w:val="24"/>
          <w:lang w:eastAsia="hr-HR"/>
        </w:rPr>
        <w:t>od javnog N</w:t>
      </w:r>
      <w:r w:rsidR="00C9029F">
        <w:rPr>
          <w:rFonts w:ascii="Times New Roman" w:hAnsi="Times New Roman"/>
          <w:sz w:val="24"/>
          <w:szCs w:val="24"/>
          <w:lang w:eastAsia="hr-HR"/>
        </w:rPr>
        <w:t>aručitelja zahtijevati odobrenje za:</w:t>
      </w:r>
    </w:p>
    <w:p w14:paraId="222524AD" w14:textId="77777777" w:rsidR="00C9029F" w:rsidRDefault="00C9029F" w:rsidP="00366189">
      <w:pPr>
        <w:pStyle w:val="Odlomakpopisa"/>
        <w:numPr>
          <w:ilvl w:val="0"/>
          <w:numId w:val="2"/>
        </w:numPr>
        <w:autoSpaceDE w:val="0"/>
        <w:autoSpaceDN w:val="0"/>
        <w:adjustRightInd w:val="0"/>
        <w:spacing w:before="120" w:after="0" w:line="240" w:lineRule="auto"/>
        <w:jc w:val="both"/>
        <w:rPr>
          <w:rFonts w:ascii="Times New Roman" w:hAnsi="Times New Roman"/>
          <w:sz w:val="24"/>
          <w:szCs w:val="24"/>
          <w:lang w:eastAsia="hr-HR"/>
        </w:rPr>
      </w:pPr>
      <w:r>
        <w:rPr>
          <w:rFonts w:ascii="Times New Roman" w:hAnsi="Times New Roman"/>
          <w:sz w:val="24"/>
          <w:szCs w:val="24"/>
          <w:lang w:eastAsia="hr-HR"/>
        </w:rPr>
        <w:t>promjenu</w:t>
      </w:r>
      <w:r w:rsidRPr="00622DFD">
        <w:rPr>
          <w:rFonts w:ascii="Times New Roman" w:hAnsi="Times New Roman"/>
          <w:sz w:val="24"/>
          <w:szCs w:val="24"/>
          <w:lang w:eastAsia="hr-HR"/>
        </w:rPr>
        <w:t xml:space="preserve"> </w:t>
      </w:r>
      <w:r w:rsidR="00620AAD">
        <w:rPr>
          <w:rFonts w:ascii="Times New Roman" w:hAnsi="Times New Roman"/>
          <w:sz w:val="24"/>
          <w:szCs w:val="24"/>
          <w:lang w:eastAsia="hr-HR"/>
        </w:rPr>
        <w:t>podugovaratelja</w:t>
      </w:r>
      <w:r w:rsidRPr="00622DFD">
        <w:rPr>
          <w:rFonts w:ascii="Times New Roman" w:hAnsi="Times New Roman"/>
          <w:sz w:val="24"/>
          <w:szCs w:val="24"/>
          <w:lang w:eastAsia="hr-HR"/>
        </w:rPr>
        <w:t xml:space="preserve"> za onaj dio ugovora koji je</w:t>
      </w:r>
      <w:r>
        <w:rPr>
          <w:rFonts w:ascii="Times New Roman" w:hAnsi="Times New Roman"/>
          <w:sz w:val="24"/>
          <w:szCs w:val="24"/>
          <w:lang w:eastAsia="hr-HR"/>
        </w:rPr>
        <w:t xml:space="preserve"> prethodno</w:t>
      </w:r>
      <w:r w:rsidRPr="00622DFD">
        <w:rPr>
          <w:rFonts w:ascii="Times New Roman" w:hAnsi="Times New Roman"/>
          <w:sz w:val="24"/>
          <w:szCs w:val="24"/>
          <w:lang w:eastAsia="hr-HR"/>
        </w:rPr>
        <w:t xml:space="preserve"> dao u podugovor</w:t>
      </w:r>
      <w:r>
        <w:rPr>
          <w:rFonts w:ascii="Times New Roman" w:hAnsi="Times New Roman"/>
          <w:sz w:val="24"/>
          <w:szCs w:val="24"/>
          <w:lang w:eastAsia="hr-HR"/>
        </w:rPr>
        <w:t>,</w:t>
      </w:r>
    </w:p>
    <w:p w14:paraId="05FCC184" w14:textId="77777777" w:rsidR="00C9029F" w:rsidRDefault="00C9029F" w:rsidP="00366189">
      <w:pPr>
        <w:pStyle w:val="Odlomakpopisa"/>
        <w:numPr>
          <w:ilvl w:val="0"/>
          <w:numId w:val="2"/>
        </w:numPr>
        <w:autoSpaceDE w:val="0"/>
        <w:autoSpaceDN w:val="0"/>
        <w:adjustRightInd w:val="0"/>
        <w:spacing w:before="120" w:after="0" w:line="240" w:lineRule="auto"/>
        <w:jc w:val="both"/>
        <w:rPr>
          <w:rFonts w:ascii="Times New Roman" w:hAnsi="Times New Roman"/>
          <w:sz w:val="24"/>
          <w:szCs w:val="24"/>
          <w:lang w:eastAsia="hr-HR"/>
        </w:rPr>
      </w:pPr>
      <w:r>
        <w:rPr>
          <w:rFonts w:ascii="Times New Roman" w:hAnsi="Times New Roman"/>
          <w:sz w:val="24"/>
          <w:szCs w:val="24"/>
          <w:lang w:eastAsia="hr-HR"/>
        </w:rPr>
        <w:t>preuzimanje izvršenja</w:t>
      </w:r>
      <w:r w:rsidRPr="00622DFD">
        <w:rPr>
          <w:rFonts w:ascii="Times New Roman" w:hAnsi="Times New Roman"/>
          <w:sz w:val="24"/>
          <w:szCs w:val="24"/>
          <w:lang w:eastAsia="hr-HR"/>
        </w:rPr>
        <w:t xml:space="preserve"> dijela ugovora koji je </w:t>
      </w:r>
      <w:r>
        <w:rPr>
          <w:rFonts w:ascii="Times New Roman" w:hAnsi="Times New Roman"/>
          <w:sz w:val="24"/>
          <w:szCs w:val="24"/>
          <w:lang w:eastAsia="hr-HR"/>
        </w:rPr>
        <w:t>prethodno dao u podugovor,</w:t>
      </w:r>
    </w:p>
    <w:p w14:paraId="4C988F10" w14:textId="77777777" w:rsidR="00C9029F" w:rsidRDefault="00C9029F" w:rsidP="00366189">
      <w:pPr>
        <w:pStyle w:val="Odlomakpopisa"/>
        <w:numPr>
          <w:ilvl w:val="0"/>
          <w:numId w:val="2"/>
        </w:numPr>
        <w:autoSpaceDE w:val="0"/>
        <w:autoSpaceDN w:val="0"/>
        <w:adjustRightInd w:val="0"/>
        <w:spacing w:before="120" w:after="0" w:line="240" w:lineRule="auto"/>
        <w:jc w:val="both"/>
        <w:rPr>
          <w:rFonts w:ascii="Times New Roman" w:hAnsi="Times New Roman"/>
          <w:sz w:val="24"/>
          <w:szCs w:val="24"/>
          <w:lang w:eastAsia="hr-HR"/>
        </w:rPr>
      </w:pPr>
      <w:r>
        <w:rPr>
          <w:rFonts w:ascii="Times New Roman" w:hAnsi="Times New Roman"/>
          <w:sz w:val="24"/>
          <w:szCs w:val="24"/>
          <w:lang w:eastAsia="hr-HR"/>
        </w:rPr>
        <w:lastRenderedPageBreak/>
        <w:t xml:space="preserve">uvođenje </w:t>
      </w:r>
      <w:r w:rsidRPr="00622DFD">
        <w:rPr>
          <w:rFonts w:ascii="Times New Roman" w:hAnsi="Times New Roman"/>
          <w:sz w:val="24"/>
          <w:szCs w:val="24"/>
          <w:lang w:eastAsia="hr-HR"/>
        </w:rPr>
        <w:t>jednog ili više novih pod</w:t>
      </w:r>
      <w:r w:rsidR="00620AAD">
        <w:rPr>
          <w:rFonts w:ascii="Times New Roman" w:hAnsi="Times New Roman"/>
          <w:sz w:val="24"/>
          <w:szCs w:val="24"/>
          <w:lang w:eastAsia="hr-HR"/>
        </w:rPr>
        <w:t>ugovaratelja</w:t>
      </w:r>
      <w:r w:rsidRPr="00622DFD">
        <w:rPr>
          <w:rFonts w:ascii="Times New Roman" w:hAnsi="Times New Roman"/>
          <w:sz w:val="24"/>
          <w:szCs w:val="24"/>
          <w:lang w:eastAsia="hr-HR"/>
        </w:rPr>
        <w:t xml:space="preserve"> </w:t>
      </w:r>
      <w:r>
        <w:rPr>
          <w:rFonts w:ascii="Times New Roman" w:hAnsi="Times New Roman"/>
          <w:sz w:val="24"/>
          <w:szCs w:val="24"/>
          <w:lang w:eastAsia="hr-HR"/>
        </w:rPr>
        <w:t xml:space="preserve">čiji ukupni udio ne smije prijeći 30% vrijednosti ugovora </w:t>
      </w:r>
      <w:r w:rsidR="009A4B89">
        <w:rPr>
          <w:rFonts w:ascii="Times New Roman" w:hAnsi="Times New Roman"/>
          <w:sz w:val="24"/>
          <w:szCs w:val="24"/>
          <w:lang w:eastAsia="hr-HR"/>
        </w:rPr>
        <w:t xml:space="preserve">bez poreza na dodanu vrijednost, </w:t>
      </w:r>
      <w:r>
        <w:rPr>
          <w:rFonts w:ascii="Times New Roman" w:hAnsi="Times New Roman"/>
          <w:sz w:val="24"/>
          <w:szCs w:val="24"/>
          <w:lang w:eastAsia="hr-HR"/>
        </w:rPr>
        <w:t>neovisno o tome je li prethodno dao dio ugovora u podugovor ili ne</w:t>
      </w:r>
      <w:r w:rsidRPr="00622DFD">
        <w:rPr>
          <w:rFonts w:ascii="Times New Roman" w:hAnsi="Times New Roman"/>
          <w:sz w:val="24"/>
          <w:szCs w:val="24"/>
          <w:lang w:eastAsia="hr-HR"/>
        </w:rPr>
        <w:t>.</w:t>
      </w:r>
    </w:p>
    <w:p w14:paraId="13B535CD" w14:textId="77777777" w:rsidR="00C9029F" w:rsidRDefault="00C9029F" w:rsidP="006B738A">
      <w:pPr>
        <w:autoSpaceDE w:val="0"/>
        <w:autoSpaceDN w:val="0"/>
        <w:adjustRightInd w:val="0"/>
        <w:spacing w:before="120"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Ukoliko </w:t>
      </w:r>
      <w:r w:rsidR="009A4B89">
        <w:rPr>
          <w:rFonts w:ascii="Times New Roman" w:hAnsi="Times New Roman"/>
          <w:sz w:val="24"/>
          <w:szCs w:val="24"/>
          <w:lang w:eastAsia="hr-HR"/>
        </w:rPr>
        <w:t>ugovaratelj</w:t>
      </w:r>
      <w:r w:rsidR="00DC45FE">
        <w:rPr>
          <w:rFonts w:ascii="Times New Roman" w:hAnsi="Times New Roman"/>
          <w:sz w:val="24"/>
          <w:szCs w:val="24"/>
          <w:lang w:eastAsia="hr-HR"/>
        </w:rPr>
        <w:t xml:space="preserve"> zatraži od N</w:t>
      </w:r>
      <w:r>
        <w:rPr>
          <w:rFonts w:ascii="Times New Roman" w:hAnsi="Times New Roman"/>
          <w:sz w:val="24"/>
          <w:szCs w:val="24"/>
          <w:lang w:eastAsia="hr-HR"/>
        </w:rPr>
        <w:t>aručitelja promjenu pod</w:t>
      </w:r>
      <w:r w:rsidR="00620AAD">
        <w:rPr>
          <w:rFonts w:ascii="Times New Roman" w:hAnsi="Times New Roman"/>
          <w:sz w:val="24"/>
          <w:szCs w:val="24"/>
          <w:lang w:eastAsia="hr-HR"/>
        </w:rPr>
        <w:t>ugovaratelja</w:t>
      </w:r>
      <w:r>
        <w:rPr>
          <w:rFonts w:ascii="Times New Roman" w:hAnsi="Times New Roman"/>
          <w:sz w:val="24"/>
          <w:szCs w:val="24"/>
          <w:lang w:eastAsia="hr-HR"/>
        </w:rPr>
        <w:t xml:space="preserve"> ili uvođenje jednog ili više novih pod</w:t>
      </w:r>
      <w:r w:rsidR="00620AAD">
        <w:rPr>
          <w:rFonts w:ascii="Times New Roman" w:hAnsi="Times New Roman"/>
          <w:sz w:val="24"/>
          <w:szCs w:val="24"/>
          <w:lang w:eastAsia="hr-HR"/>
        </w:rPr>
        <w:t>ugovaratelja</w:t>
      </w:r>
      <w:r>
        <w:rPr>
          <w:rFonts w:ascii="Times New Roman" w:hAnsi="Times New Roman"/>
          <w:sz w:val="24"/>
          <w:szCs w:val="24"/>
          <w:lang w:eastAsia="hr-HR"/>
        </w:rPr>
        <w:t>, mora</w:t>
      </w:r>
      <w:r w:rsidR="00DC45FE">
        <w:rPr>
          <w:rFonts w:ascii="Times New Roman" w:hAnsi="Times New Roman"/>
          <w:sz w:val="24"/>
          <w:szCs w:val="24"/>
          <w:lang w:eastAsia="hr-HR"/>
        </w:rPr>
        <w:t xml:space="preserve"> N</w:t>
      </w:r>
      <w:r w:rsidR="009A4B89">
        <w:rPr>
          <w:rFonts w:ascii="Times New Roman" w:hAnsi="Times New Roman"/>
          <w:sz w:val="24"/>
          <w:szCs w:val="24"/>
          <w:lang w:eastAsia="hr-HR"/>
        </w:rPr>
        <w:t xml:space="preserve">aručitelju dostaviti podatke </w:t>
      </w:r>
      <w:r w:rsidR="00E224AC">
        <w:rPr>
          <w:rFonts w:ascii="Times New Roman" w:hAnsi="Times New Roman"/>
          <w:sz w:val="24"/>
          <w:szCs w:val="24"/>
          <w:lang w:eastAsia="hr-HR"/>
        </w:rPr>
        <w:t>(</w:t>
      </w:r>
      <w:r w:rsidR="009A4B89">
        <w:rPr>
          <w:rFonts w:ascii="Times New Roman" w:hAnsi="Times New Roman"/>
          <w:sz w:val="24"/>
          <w:szCs w:val="24"/>
          <w:lang w:eastAsia="hr-HR"/>
        </w:rPr>
        <w:t xml:space="preserve">naziv ili tvrtka, sjedište, OIB ili </w:t>
      </w:r>
      <w:r w:rsidR="009A4B89" w:rsidRPr="00516705">
        <w:rPr>
          <w:rFonts w:ascii="Times New Roman" w:hAnsi="Times New Roman"/>
          <w:sz w:val="24"/>
          <w:szCs w:val="24"/>
          <w:lang w:eastAsia="hr-HR"/>
        </w:rPr>
        <w:t>nacionalni identifikacijski broj</w:t>
      </w:r>
      <w:r w:rsidR="009A4B89">
        <w:rPr>
          <w:rFonts w:ascii="Times New Roman" w:hAnsi="Times New Roman"/>
          <w:sz w:val="24"/>
          <w:szCs w:val="24"/>
          <w:lang w:eastAsia="hr-HR"/>
        </w:rPr>
        <w:t>, broj računa, zakonski zastupnici podugovaratelja</w:t>
      </w:r>
      <w:r w:rsidRPr="00516705">
        <w:rPr>
          <w:rFonts w:ascii="Times New Roman" w:hAnsi="Times New Roman"/>
          <w:sz w:val="24"/>
          <w:szCs w:val="24"/>
          <w:lang w:eastAsia="hr-HR"/>
        </w:rPr>
        <w:t>,</w:t>
      </w:r>
      <w:r>
        <w:rPr>
          <w:rFonts w:ascii="Times New Roman" w:hAnsi="Times New Roman"/>
          <w:sz w:val="24"/>
          <w:szCs w:val="24"/>
          <w:lang w:eastAsia="hr-HR"/>
        </w:rPr>
        <w:t xml:space="preserve"> </w:t>
      </w:r>
      <w:r w:rsidR="009A4B89">
        <w:rPr>
          <w:rFonts w:ascii="Times New Roman" w:hAnsi="Times New Roman"/>
          <w:sz w:val="24"/>
          <w:szCs w:val="24"/>
          <w:lang w:eastAsia="hr-HR"/>
        </w:rPr>
        <w:t>predmet ili količina, vrijednost ili postotni dio</w:t>
      </w:r>
      <w:r w:rsidR="00E224AC">
        <w:rPr>
          <w:rFonts w:ascii="Times New Roman" w:hAnsi="Times New Roman"/>
          <w:sz w:val="24"/>
          <w:szCs w:val="24"/>
          <w:lang w:eastAsia="hr-HR"/>
        </w:rPr>
        <w:t>)</w:t>
      </w:r>
      <w:r>
        <w:rPr>
          <w:rFonts w:ascii="Times New Roman" w:hAnsi="Times New Roman"/>
          <w:sz w:val="24"/>
          <w:szCs w:val="24"/>
          <w:lang w:eastAsia="hr-HR"/>
        </w:rPr>
        <w:t xml:space="preserve"> za novog pod</w:t>
      </w:r>
      <w:r w:rsidR="00620AAD">
        <w:rPr>
          <w:rFonts w:ascii="Times New Roman" w:hAnsi="Times New Roman"/>
          <w:sz w:val="24"/>
          <w:szCs w:val="24"/>
          <w:lang w:eastAsia="hr-HR"/>
        </w:rPr>
        <w:t>ugovaratelja</w:t>
      </w:r>
      <w:r w:rsidR="006B738A">
        <w:rPr>
          <w:rFonts w:ascii="Times New Roman" w:hAnsi="Times New Roman"/>
          <w:sz w:val="24"/>
          <w:szCs w:val="24"/>
          <w:lang w:eastAsia="hr-HR"/>
        </w:rPr>
        <w:t>.</w:t>
      </w:r>
    </w:p>
    <w:p w14:paraId="29DDBCE9" w14:textId="77777777" w:rsidR="0004446E" w:rsidRDefault="00C9029F" w:rsidP="006B738A">
      <w:pPr>
        <w:autoSpaceDE w:val="0"/>
        <w:autoSpaceDN w:val="0"/>
        <w:adjustRightInd w:val="0"/>
        <w:spacing w:before="120" w:after="0" w:line="240" w:lineRule="auto"/>
        <w:jc w:val="both"/>
        <w:rPr>
          <w:rFonts w:ascii="Times New Roman" w:hAnsi="Times New Roman"/>
          <w:sz w:val="24"/>
          <w:szCs w:val="24"/>
          <w:lang w:eastAsia="hr-HR"/>
        </w:rPr>
      </w:pPr>
      <w:r>
        <w:rPr>
          <w:rFonts w:ascii="Times New Roman" w:hAnsi="Times New Roman"/>
          <w:sz w:val="24"/>
          <w:szCs w:val="24"/>
          <w:lang w:eastAsia="hr-HR"/>
        </w:rPr>
        <w:t>Ako ponuditelj ne dostavi podatke o pod</w:t>
      </w:r>
      <w:r w:rsidR="00620AAD">
        <w:rPr>
          <w:rFonts w:ascii="Times New Roman" w:hAnsi="Times New Roman"/>
          <w:sz w:val="24"/>
          <w:szCs w:val="24"/>
          <w:lang w:eastAsia="hr-HR"/>
        </w:rPr>
        <w:t>ugovaratelju</w:t>
      </w:r>
      <w:r>
        <w:rPr>
          <w:rFonts w:ascii="Times New Roman" w:hAnsi="Times New Roman"/>
          <w:sz w:val="24"/>
          <w:szCs w:val="24"/>
          <w:lang w:eastAsia="hr-HR"/>
        </w:rPr>
        <w:t xml:space="preserve"> smatra se da će cjelokupni predmet nabave izvršiti samostalno.</w:t>
      </w:r>
    </w:p>
    <w:p w14:paraId="3AA4FC67" w14:textId="77777777" w:rsidR="00065390" w:rsidRPr="00BD7610" w:rsidRDefault="004E5452" w:rsidP="00207790">
      <w:pPr>
        <w:pStyle w:val="Naslov2"/>
        <w:numPr>
          <w:ilvl w:val="1"/>
          <w:numId w:val="5"/>
        </w:numPr>
        <w:spacing w:before="120" w:line="240" w:lineRule="auto"/>
        <w:rPr>
          <w:szCs w:val="24"/>
          <w:lang w:eastAsia="hr-HR"/>
        </w:rPr>
      </w:pPr>
      <w:bookmarkStart w:id="148" w:name="_Toc118281912"/>
      <w:r w:rsidRPr="00BD7610">
        <w:rPr>
          <w:szCs w:val="24"/>
          <w:lang w:eastAsia="hr-HR"/>
        </w:rPr>
        <w:t>Jamstva</w:t>
      </w:r>
      <w:bookmarkEnd w:id="145"/>
      <w:bookmarkEnd w:id="146"/>
      <w:bookmarkEnd w:id="147"/>
      <w:bookmarkEnd w:id="148"/>
    </w:p>
    <w:p w14:paraId="6673D960" w14:textId="77777777" w:rsidR="00065390" w:rsidRPr="0011304D" w:rsidRDefault="00065390" w:rsidP="00366189">
      <w:pPr>
        <w:pStyle w:val="Naslov3"/>
        <w:numPr>
          <w:ilvl w:val="2"/>
          <w:numId w:val="5"/>
        </w:numPr>
        <w:spacing w:before="120" w:line="240" w:lineRule="auto"/>
        <w:rPr>
          <w:szCs w:val="24"/>
        </w:rPr>
      </w:pPr>
      <w:bookmarkStart w:id="149" w:name="_Toc324147798"/>
      <w:bookmarkStart w:id="150" w:name="_Toc324148081"/>
      <w:bookmarkStart w:id="151" w:name="_Toc324150020"/>
      <w:bookmarkStart w:id="152" w:name="_Toc118281913"/>
      <w:r w:rsidRPr="0011304D">
        <w:rPr>
          <w:szCs w:val="24"/>
        </w:rPr>
        <w:t>J</w:t>
      </w:r>
      <w:r w:rsidR="008971AE" w:rsidRPr="0011304D">
        <w:rPr>
          <w:szCs w:val="24"/>
        </w:rPr>
        <w:t>amstvo</w:t>
      </w:r>
      <w:r w:rsidRPr="0011304D">
        <w:rPr>
          <w:szCs w:val="24"/>
        </w:rPr>
        <w:t xml:space="preserve"> </w:t>
      </w:r>
      <w:bookmarkEnd w:id="149"/>
      <w:bookmarkEnd w:id="150"/>
      <w:r w:rsidR="008971AE" w:rsidRPr="0011304D">
        <w:rPr>
          <w:szCs w:val="24"/>
        </w:rPr>
        <w:t>za ozbiljnost ponude</w:t>
      </w:r>
      <w:bookmarkEnd w:id="151"/>
      <w:bookmarkEnd w:id="152"/>
    </w:p>
    <w:p w14:paraId="05672F8A" w14:textId="109ACE73" w:rsidR="00065390" w:rsidRPr="00037BD3" w:rsidRDefault="006B738A" w:rsidP="001440FD">
      <w:pPr>
        <w:spacing w:before="120" w:after="0" w:line="240" w:lineRule="auto"/>
        <w:jc w:val="both"/>
        <w:rPr>
          <w:rFonts w:ascii="Times New Roman" w:hAnsi="Times New Roman"/>
          <w:sz w:val="24"/>
          <w:szCs w:val="24"/>
        </w:rPr>
      </w:pPr>
      <w:r w:rsidRPr="00037BD3">
        <w:rPr>
          <w:rFonts w:ascii="Times New Roman" w:hAnsi="Times New Roman"/>
          <w:sz w:val="24"/>
          <w:szCs w:val="24"/>
        </w:rPr>
        <w:t xml:space="preserve">Ponuditelj je obvezan </w:t>
      </w:r>
      <w:r w:rsidR="002E2979" w:rsidRPr="00037BD3">
        <w:rPr>
          <w:rFonts w:ascii="Times New Roman" w:hAnsi="Times New Roman"/>
          <w:sz w:val="24"/>
          <w:szCs w:val="24"/>
        </w:rPr>
        <w:t>uplatiti</w:t>
      </w:r>
      <w:r w:rsidRPr="00037BD3">
        <w:rPr>
          <w:rFonts w:ascii="Times New Roman" w:hAnsi="Times New Roman"/>
          <w:sz w:val="24"/>
          <w:szCs w:val="24"/>
        </w:rPr>
        <w:t xml:space="preserve"> jamstvo za ozbiljnost ponude </w:t>
      </w:r>
      <w:r w:rsidR="00065390" w:rsidRPr="00037BD3">
        <w:rPr>
          <w:rFonts w:ascii="Times New Roman" w:hAnsi="Times New Roman"/>
          <w:sz w:val="24"/>
          <w:szCs w:val="24"/>
        </w:rPr>
        <w:t>u obli</w:t>
      </w:r>
      <w:r w:rsidR="005E0C59" w:rsidRPr="00037BD3">
        <w:rPr>
          <w:rFonts w:ascii="Times New Roman" w:hAnsi="Times New Roman"/>
          <w:sz w:val="24"/>
          <w:szCs w:val="24"/>
        </w:rPr>
        <w:t>k</w:t>
      </w:r>
      <w:r w:rsidR="0008572A" w:rsidRPr="00037BD3">
        <w:rPr>
          <w:rFonts w:ascii="Times New Roman" w:hAnsi="Times New Roman"/>
          <w:sz w:val="24"/>
          <w:szCs w:val="24"/>
        </w:rPr>
        <w:t xml:space="preserve">u novčanog pologa u iznosu od </w:t>
      </w:r>
      <w:r w:rsidR="003D2439" w:rsidRPr="00037BD3">
        <w:rPr>
          <w:rFonts w:ascii="Times New Roman" w:hAnsi="Times New Roman"/>
          <w:sz w:val="24"/>
          <w:szCs w:val="24"/>
        </w:rPr>
        <w:t>1</w:t>
      </w:r>
      <w:r w:rsidR="002E2979" w:rsidRPr="00037BD3">
        <w:rPr>
          <w:rFonts w:ascii="Times New Roman" w:hAnsi="Times New Roman"/>
          <w:sz w:val="24"/>
          <w:szCs w:val="24"/>
        </w:rPr>
        <w:t>.000,00</w:t>
      </w:r>
      <w:r w:rsidR="00065390" w:rsidRPr="00037BD3">
        <w:rPr>
          <w:rFonts w:ascii="Times New Roman" w:hAnsi="Times New Roman"/>
          <w:sz w:val="24"/>
          <w:szCs w:val="24"/>
        </w:rPr>
        <w:t xml:space="preserve"> kn</w:t>
      </w:r>
      <w:r w:rsidR="00775CA5" w:rsidRPr="00037BD3">
        <w:rPr>
          <w:rFonts w:ascii="Times New Roman" w:hAnsi="Times New Roman"/>
          <w:sz w:val="24"/>
          <w:szCs w:val="24"/>
        </w:rPr>
        <w:t>. Novčani polog potrebno je</w:t>
      </w:r>
      <w:r w:rsidR="00065390" w:rsidRPr="00037BD3">
        <w:rPr>
          <w:rFonts w:ascii="Times New Roman" w:hAnsi="Times New Roman"/>
          <w:sz w:val="24"/>
          <w:szCs w:val="24"/>
        </w:rPr>
        <w:t xml:space="preserve"> upla</w:t>
      </w:r>
      <w:r w:rsidR="00775CA5" w:rsidRPr="00037BD3">
        <w:rPr>
          <w:rFonts w:ascii="Times New Roman" w:hAnsi="Times New Roman"/>
          <w:sz w:val="24"/>
          <w:szCs w:val="24"/>
        </w:rPr>
        <w:t>titi</w:t>
      </w:r>
      <w:r w:rsidR="00065390" w:rsidRPr="00037BD3">
        <w:rPr>
          <w:rFonts w:ascii="Times New Roman" w:hAnsi="Times New Roman"/>
          <w:sz w:val="24"/>
          <w:szCs w:val="24"/>
        </w:rPr>
        <w:t xml:space="preserve"> na žiro račun </w:t>
      </w:r>
      <w:r w:rsidR="00DC45FE" w:rsidRPr="00037BD3">
        <w:rPr>
          <w:rFonts w:ascii="Times New Roman" w:hAnsi="Times New Roman"/>
          <w:sz w:val="24"/>
          <w:szCs w:val="24"/>
        </w:rPr>
        <w:t>N</w:t>
      </w:r>
      <w:r w:rsidR="00065390" w:rsidRPr="00037BD3">
        <w:rPr>
          <w:rFonts w:ascii="Times New Roman" w:hAnsi="Times New Roman"/>
          <w:sz w:val="24"/>
          <w:szCs w:val="24"/>
        </w:rPr>
        <w:t xml:space="preserve">aručitelja </w:t>
      </w:r>
      <w:r w:rsidR="002E2979" w:rsidRPr="00037BD3">
        <w:rPr>
          <w:rFonts w:ascii="Times New Roman" w:hAnsi="Times New Roman"/>
          <w:sz w:val="24"/>
          <w:szCs w:val="24"/>
        </w:rPr>
        <w:t>HR</w:t>
      </w:r>
      <w:r w:rsidR="00037BD3">
        <w:rPr>
          <w:rFonts w:ascii="Times New Roman" w:hAnsi="Times New Roman"/>
          <w:sz w:val="24"/>
          <w:szCs w:val="24"/>
        </w:rPr>
        <w:t xml:space="preserve"> 14 23600001 102722114</w:t>
      </w:r>
      <w:r w:rsidR="00065390" w:rsidRPr="00037BD3">
        <w:rPr>
          <w:rFonts w:ascii="Times New Roman" w:hAnsi="Times New Roman"/>
          <w:sz w:val="24"/>
          <w:szCs w:val="24"/>
        </w:rPr>
        <w:t xml:space="preserve">, </w:t>
      </w:r>
      <w:r w:rsidR="002E2979" w:rsidRPr="00037BD3">
        <w:rPr>
          <w:rFonts w:ascii="Times New Roman" w:hAnsi="Times New Roman"/>
          <w:sz w:val="24"/>
          <w:szCs w:val="24"/>
        </w:rPr>
        <w:t>s</w:t>
      </w:r>
      <w:r w:rsidRPr="00037BD3">
        <w:rPr>
          <w:rFonts w:ascii="Times New Roman" w:hAnsi="Times New Roman"/>
          <w:sz w:val="24"/>
          <w:szCs w:val="24"/>
        </w:rPr>
        <w:t xml:space="preserve"> pozivom na broj </w:t>
      </w:r>
      <w:r w:rsidR="002E2979" w:rsidRPr="00037BD3">
        <w:rPr>
          <w:rFonts w:ascii="Times New Roman" w:hAnsi="Times New Roman"/>
          <w:sz w:val="24"/>
          <w:szCs w:val="24"/>
        </w:rPr>
        <w:t>HR</w:t>
      </w:r>
      <w:r w:rsidR="00942A7E">
        <w:rPr>
          <w:rFonts w:ascii="Times New Roman" w:hAnsi="Times New Roman"/>
          <w:sz w:val="24"/>
          <w:szCs w:val="24"/>
        </w:rPr>
        <w:t xml:space="preserve"> </w:t>
      </w:r>
      <w:r w:rsidR="00037BD3">
        <w:rPr>
          <w:rFonts w:ascii="Times New Roman" w:hAnsi="Times New Roman"/>
          <w:sz w:val="24"/>
          <w:szCs w:val="24"/>
        </w:rPr>
        <w:t>00</w:t>
      </w:r>
      <w:r w:rsidR="00942A7E">
        <w:rPr>
          <w:rFonts w:ascii="Times New Roman" w:hAnsi="Times New Roman"/>
          <w:sz w:val="24"/>
          <w:szCs w:val="24"/>
        </w:rPr>
        <w:t xml:space="preserve"> </w:t>
      </w:r>
      <w:r w:rsidRPr="00037BD3">
        <w:rPr>
          <w:rFonts w:ascii="Times New Roman" w:hAnsi="Times New Roman"/>
          <w:sz w:val="24"/>
          <w:szCs w:val="24"/>
        </w:rPr>
        <w:t>OIB ponuditelja</w:t>
      </w:r>
      <w:r w:rsidR="00065390" w:rsidRPr="00037BD3">
        <w:rPr>
          <w:rFonts w:ascii="Times New Roman" w:hAnsi="Times New Roman"/>
          <w:sz w:val="24"/>
          <w:szCs w:val="24"/>
        </w:rPr>
        <w:t>.</w:t>
      </w:r>
    </w:p>
    <w:p w14:paraId="629777AE" w14:textId="77777777" w:rsidR="00065390" w:rsidRPr="00037BD3" w:rsidRDefault="00065390" w:rsidP="00775CA5">
      <w:pPr>
        <w:spacing w:before="120" w:after="0" w:line="240" w:lineRule="auto"/>
        <w:jc w:val="both"/>
        <w:rPr>
          <w:rFonts w:ascii="Times New Roman" w:hAnsi="Times New Roman"/>
          <w:sz w:val="24"/>
          <w:szCs w:val="24"/>
        </w:rPr>
      </w:pPr>
      <w:r w:rsidRPr="00037BD3">
        <w:rPr>
          <w:rFonts w:ascii="Times New Roman" w:hAnsi="Times New Roman"/>
          <w:sz w:val="24"/>
          <w:szCs w:val="24"/>
        </w:rPr>
        <w:t>Dokaz o uplaćenom pologu ponuditelj dostavlja u svojoj ponudi, a neizvršenje uplate novčanog pologa, smatrat će se neotklonjivim nedostatkom ponude.</w:t>
      </w:r>
    </w:p>
    <w:p w14:paraId="67D7310A" w14:textId="2B316ACB" w:rsidR="00065390" w:rsidRPr="00037BD3" w:rsidRDefault="00DC45FE" w:rsidP="001440FD">
      <w:pPr>
        <w:spacing w:before="120" w:after="0" w:line="240" w:lineRule="auto"/>
        <w:jc w:val="both"/>
        <w:rPr>
          <w:rFonts w:ascii="Times New Roman" w:hAnsi="Times New Roman"/>
          <w:sz w:val="24"/>
          <w:szCs w:val="24"/>
        </w:rPr>
      </w:pPr>
      <w:r w:rsidRPr="00037BD3">
        <w:rPr>
          <w:rFonts w:ascii="Times New Roman" w:hAnsi="Times New Roman"/>
          <w:sz w:val="24"/>
          <w:szCs w:val="24"/>
        </w:rPr>
        <w:t>Jamstvo će N</w:t>
      </w:r>
      <w:r w:rsidR="00065390" w:rsidRPr="00037BD3">
        <w:rPr>
          <w:rFonts w:ascii="Times New Roman" w:hAnsi="Times New Roman"/>
          <w:sz w:val="24"/>
          <w:szCs w:val="24"/>
        </w:rPr>
        <w:t>aručitelj koristiti u slučaju da ponuditelj odustane od svoje ponude u roku njezi</w:t>
      </w:r>
      <w:r w:rsidR="00771206" w:rsidRPr="00037BD3">
        <w:rPr>
          <w:rFonts w:ascii="Times New Roman" w:hAnsi="Times New Roman"/>
          <w:sz w:val="24"/>
          <w:szCs w:val="24"/>
        </w:rPr>
        <w:t>ne valjanosti</w:t>
      </w:r>
      <w:r w:rsidR="00E224AC" w:rsidRPr="00037BD3">
        <w:rPr>
          <w:rFonts w:ascii="Times New Roman" w:hAnsi="Times New Roman"/>
          <w:sz w:val="24"/>
          <w:szCs w:val="24"/>
        </w:rPr>
        <w:t>,</w:t>
      </w:r>
      <w:r w:rsidR="00065390" w:rsidRPr="00037BD3">
        <w:rPr>
          <w:rFonts w:ascii="Times New Roman" w:hAnsi="Times New Roman"/>
          <w:sz w:val="24"/>
          <w:szCs w:val="24"/>
        </w:rPr>
        <w:t xml:space="preserve"> dostavi neistinite </w:t>
      </w:r>
      <w:r w:rsidR="00983463" w:rsidRPr="00037BD3">
        <w:rPr>
          <w:rFonts w:ascii="Times New Roman" w:hAnsi="Times New Roman"/>
          <w:sz w:val="24"/>
          <w:szCs w:val="24"/>
        </w:rPr>
        <w:t xml:space="preserve">podatke </w:t>
      </w:r>
      <w:r w:rsidR="00065390" w:rsidRPr="00037BD3">
        <w:rPr>
          <w:rFonts w:ascii="Times New Roman" w:hAnsi="Times New Roman"/>
          <w:sz w:val="24"/>
          <w:szCs w:val="24"/>
        </w:rPr>
        <w:t xml:space="preserve">ili </w:t>
      </w:r>
      <w:r w:rsidR="00983463" w:rsidRPr="00037BD3">
        <w:rPr>
          <w:rFonts w:ascii="Times New Roman" w:hAnsi="Times New Roman"/>
          <w:sz w:val="24"/>
          <w:szCs w:val="24"/>
        </w:rPr>
        <w:t xml:space="preserve">ne dostavi </w:t>
      </w:r>
      <w:r w:rsidR="00065390" w:rsidRPr="00037BD3">
        <w:rPr>
          <w:rFonts w:ascii="Times New Roman" w:hAnsi="Times New Roman"/>
          <w:sz w:val="24"/>
          <w:szCs w:val="24"/>
        </w:rPr>
        <w:t xml:space="preserve">izvornike </w:t>
      </w:r>
      <w:r w:rsidR="00983463" w:rsidRPr="00037BD3">
        <w:rPr>
          <w:rFonts w:ascii="Times New Roman" w:hAnsi="Times New Roman"/>
          <w:sz w:val="24"/>
          <w:szCs w:val="24"/>
        </w:rPr>
        <w:t>ili ovjerene preslike</w:t>
      </w:r>
      <w:r w:rsidR="00E224AC" w:rsidRPr="00037BD3">
        <w:rPr>
          <w:rFonts w:ascii="Times New Roman" w:hAnsi="Times New Roman"/>
          <w:sz w:val="24"/>
          <w:szCs w:val="24"/>
        </w:rPr>
        <w:t>, ne prihvati ispravak računske pogreške</w:t>
      </w:r>
      <w:r w:rsidR="003F3485" w:rsidRPr="00037BD3">
        <w:rPr>
          <w:rFonts w:ascii="Times New Roman" w:hAnsi="Times New Roman"/>
          <w:sz w:val="24"/>
          <w:szCs w:val="24"/>
        </w:rPr>
        <w:t xml:space="preserve">, </w:t>
      </w:r>
      <w:r w:rsidR="001A4E3C" w:rsidRPr="00037BD3">
        <w:rPr>
          <w:rFonts w:ascii="Times New Roman" w:hAnsi="Times New Roman"/>
          <w:sz w:val="24"/>
          <w:szCs w:val="24"/>
        </w:rPr>
        <w:t>ukoliko odbije potpisati ugovor</w:t>
      </w:r>
      <w:r w:rsidR="00065390" w:rsidRPr="00037BD3">
        <w:rPr>
          <w:rFonts w:ascii="Times New Roman" w:hAnsi="Times New Roman"/>
          <w:sz w:val="24"/>
          <w:szCs w:val="24"/>
        </w:rPr>
        <w:t>.</w:t>
      </w:r>
    </w:p>
    <w:p w14:paraId="45813CE0" w14:textId="38105A7B" w:rsidR="00065390" w:rsidRDefault="00065390" w:rsidP="001440FD">
      <w:pPr>
        <w:spacing w:before="120" w:after="0" w:line="240" w:lineRule="auto"/>
        <w:jc w:val="both"/>
        <w:rPr>
          <w:rFonts w:ascii="Times New Roman" w:hAnsi="Times New Roman"/>
          <w:sz w:val="24"/>
          <w:szCs w:val="24"/>
        </w:rPr>
      </w:pPr>
      <w:r w:rsidRPr="00037BD3">
        <w:rPr>
          <w:rFonts w:ascii="Times New Roman" w:hAnsi="Times New Roman"/>
          <w:sz w:val="24"/>
          <w:szCs w:val="24"/>
        </w:rPr>
        <w:t xml:space="preserve">Neiskorišteno jamstvo </w:t>
      </w:r>
      <w:r w:rsidR="00DC45FE" w:rsidRPr="00037BD3">
        <w:rPr>
          <w:rFonts w:ascii="Times New Roman" w:hAnsi="Times New Roman"/>
          <w:sz w:val="24"/>
          <w:szCs w:val="24"/>
        </w:rPr>
        <w:t>N</w:t>
      </w:r>
      <w:r w:rsidRPr="00037BD3">
        <w:rPr>
          <w:rFonts w:ascii="Times New Roman" w:hAnsi="Times New Roman"/>
          <w:sz w:val="24"/>
          <w:szCs w:val="24"/>
        </w:rPr>
        <w:t>aručitelj vraća na žiro račun ponudi</w:t>
      </w:r>
      <w:r w:rsidR="00983463" w:rsidRPr="00037BD3">
        <w:rPr>
          <w:rFonts w:ascii="Times New Roman" w:hAnsi="Times New Roman"/>
          <w:sz w:val="24"/>
          <w:szCs w:val="24"/>
        </w:rPr>
        <w:t xml:space="preserve">telja </w:t>
      </w:r>
      <w:r w:rsidR="00E76A55" w:rsidRPr="00037BD3">
        <w:rPr>
          <w:rFonts w:ascii="Times New Roman" w:hAnsi="Times New Roman"/>
          <w:sz w:val="24"/>
          <w:szCs w:val="24"/>
        </w:rPr>
        <w:t xml:space="preserve">po završetku postupka </w:t>
      </w:r>
      <w:r w:rsidR="00F87F7B" w:rsidRPr="00037BD3">
        <w:rPr>
          <w:rFonts w:ascii="Times New Roman" w:hAnsi="Times New Roman"/>
          <w:sz w:val="24"/>
          <w:szCs w:val="24"/>
        </w:rPr>
        <w:t>jednostavne</w:t>
      </w:r>
      <w:r w:rsidR="00E76A55" w:rsidRPr="00037BD3">
        <w:rPr>
          <w:rFonts w:ascii="Times New Roman" w:hAnsi="Times New Roman"/>
          <w:sz w:val="24"/>
          <w:szCs w:val="24"/>
        </w:rPr>
        <w:t xml:space="preserve"> nabave</w:t>
      </w:r>
      <w:r w:rsidR="00DA0A26" w:rsidRPr="00037BD3">
        <w:rPr>
          <w:rFonts w:ascii="Times New Roman" w:hAnsi="Times New Roman"/>
          <w:sz w:val="24"/>
          <w:szCs w:val="24"/>
        </w:rPr>
        <w:t xml:space="preserve">. </w:t>
      </w:r>
    </w:p>
    <w:p w14:paraId="368BBCF7" w14:textId="77777777" w:rsidR="009C1437" w:rsidRDefault="009C1437" w:rsidP="009C1437">
      <w:pPr>
        <w:rPr>
          <w:b/>
          <w:bCs/>
        </w:rPr>
      </w:pPr>
    </w:p>
    <w:p w14:paraId="64E9DA6F" w14:textId="0A321264" w:rsidR="009C1437" w:rsidRPr="009D42B6" w:rsidRDefault="009C1437" w:rsidP="009C1437">
      <w:pPr>
        <w:pStyle w:val="Naslov3"/>
        <w:numPr>
          <w:ilvl w:val="2"/>
          <w:numId w:val="5"/>
        </w:numPr>
      </w:pPr>
      <w:r w:rsidRPr="009D42B6">
        <w:t xml:space="preserve"> </w:t>
      </w:r>
      <w:bookmarkStart w:id="153" w:name="_Toc118281914"/>
      <w:r w:rsidRPr="009D42B6">
        <w:t>Jamstvo za uredno ispunjenje ugovora</w:t>
      </w:r>
      <w:bookmarkEnd w:id="153"/>
      <w:r>
        <w:t xml:space="preserve"> </w:t>
      </w:r>
    </w:p>
    <w:p w14:paraId="7A6DCF94" w14:textId="77777777" w:rsidR="009C1437" w:rsidRPr="009D42B6" w:rsidRDefault="009C1437" w:rsidP="009C1437">
      <w:pPr>
        <w:rPr>
          <w:b/>
          <w:bCs/>
        </w:rPr>
      </w:pPr>
    </w:p>
    <w:p w14:paraId="61C15940" w14:textId="36885C34" w:rsidR="009C1437" w:rsidRPr="009C1437" w:rsidRDefault="009C1437" w:rsidP="009C1437">
      <w:pPr>
        <w:jc w:val="both"/>
        <w:rPr>
          <w:rFonts w:ascii="Times New Roman" w:hAnsi="Times New Roman"/>
          <w:sz w:val="24"/>
          <w:szCs w:val="24"/>
        </w:rPr>
      </w:pPr>
      <w:r w:rsidRPr="009C1437">
        <w:rPr>
          <w:rFonts w:ascii="Times New Roman" w:hAnsi="Times New Roman"/>
          <w:sz w:val="24"/>
          <w:szCs w:val="24"/>
        </w:rPr>
        <w:t xml:space="preserve">U roku od najduže 10 (deset) kalendarskih dana od dana potpisa ugovora obje ugovorne strane, odabrani ponuditelj je obvezan dostaviti jamstvo za uredno ispunjenje ugovora za slučaj povrede ugovornih obveza. Odabrani će Ponuditelj po potpisu ugovora dostaviti jamstvo u obliku bankovne garancije bezuvjetno, na prvi poziv i bez prigovora u iznosu od 10% od ukupne vrijednosti ugovora bez PDV-a s rokom važenja </w:t>
      </w:r>
      <w:r>
        <w:rPr>
          <w:rFonts w:ascii="Times New Roman" w:hAnsi="Times New Roman"/>
          <w:sz w:val="24"/>
          <w:szCs w:val="24"/>
        </w:rPr>
        <w:t>4</w:t>
      </w:r>
      <w:r w:rsidRPr="009C1437">
        <w:rPr>
          <w:rFonts w:ascii="Times New Roman" w:hAnsi="Times New Roman"/>
          <w:sz w:val="24"/>
          <w:szCs w:val="24"/>
        </w:rPr>
        <w:t xml:space="preserve"> mjeseci računajući od dana potpisivanja ugovora.</w:t>
      </w:r>
    </w:p>
    <w:p w14:paraId="2DF42CDB" w14:textId="77777777" w:rsidR="009C1437" w:rsidRPr="009C1437" w:rsidRDefault="009C1437" w:rsidP="009C1437">
      <w:pPr>
        <w:jc w:val="both"/>
        <w:rPr>
          <w:rFonts w:ascii="Times New Roman" w:hAnsi="Times New Roman"/>
          <w:sz w:val="24"/>
          <w:szCs w:val="24"/>
        </w:rPr>
      </w:pPr>
      <w:r w:rsidRPr="009C1437">
        <w:rPr>
          <w:rFonts w:ascii="Times New Roman" w:hAnsi="Times New Roman"/>
          <w:sz w:val="24"/>
          <w:szCs w:val="24"/>
        </w:rPr>
        <w:t>Naručitelj je ovlašten iz jamstva naplatiti sve štete nastale neurednim izvršenjem ugovornih obveza.</w:t>
      </w:r>
      <w:r w:rsidRPr="009C1437">
        <w:rPr>
          <w:rFonts w:ascii="Times New Roman" w:hAnsi="Times New Roman"/>
          <w:sz w:val="24"/>
          <w:szCs w:val="24"/>
        </w:rPr>
        <w:br/>
        <w:t>Jamstvo za uredno ispunjenje ugovora bit će vraćeno u roku od 10 dana od dana kada odabrani</w:t>
      </w:r>
      <w:r w:rsidRPr="009C1437">
        <w:rPr>
          <w:rFonts w:ascii="Times New Roman" w:hAnsi="Times New Roman"/>
          <w:sz w:val="24"/>
          <w:szCs w:val="24"/>
        </w:rPr>
        <w:br/>
        <w:t>ponuditelj to jest izvođač dostavi jamstvo za otklanjanje nedostataka u jamstvenom roku. Ukoliko odabrani Ponuditelj u naprijed navedenom roku ne dostavi jamstvo za uredno ispunjenje ugovora Naručitelj može aktivirati jamstvo za ozbiljnost ponude i primijeniti čl.307.st.7. ZJN 2016.</w:t>
      </w:r>
    </w:p>
    <w:p w14:paraId="2037804B" w14:textId="67259A8F" w:rsidR="009C1437" w:rsidRPr="009C1437" w:rsidRDefault="009C1437" w:rsidP="009C1437">
      <w:pPr>
        <w:tabs>
          <w:tab w:val="left" w:pos="708"/>
          <w:tab w:val="center" w:pos="4153"/>
          <w:tab w:val="right" w:pos="8306"/>
        </w:tabs>
        <w:jc w:val="both"/>
        <w:rPr>
          <w:rFonts w:ascii="Times New Roman" w:hAnsi="Times New Roman"/>
          <w:sz w:val="24"/>
          <w:szCs w:val="24"/>
        </w:rPr>
      </w:pPr>
      <w:r w:rsidRPr="009C1437">
        <w:rPr>
          <w:rFonts w:ascii="Times New Roman" w:hAnsi="Times New Roman"/>
          <w:sz w:val="24"/>
          <w:szCs w:val="24"/>
        </w:rPr>
        <w:t>Odabrani ponuditelj umjesto bankovne garancije može uplatiti novčani polog u traženom iznosu na poslovni račun Naručitelja HR 14 23600001 102722114, s pozivom na broj HR 00 OIB ponuditelja</w:t>
      </w:r>
      <w:r>
        <w:rPr>
          <w:rFonts w:ascii="Times New Roman" w:hAnsi="Times New Roman"/>
          <w:sz w:val="24"/>
          <w:szCs w:val="24"/>
        </w:rPr>
        <w:t xml:space="preserve"> s </w:t>
      </w:r>
      <w:r w:rsidRPr="009C1437">
        <w:rPr>
          <w:rFonts w:ascii="Times New Roman" w:hAnsi="Times New Roman"/>
          <w:sz w:val="24"/>
          <w:szCs w:val="24"/>
        </w:rPr>
        <w:t>naznak</w:t>
      </w:r>
      <w:r>
        <w:rPr>
          <w:rFonts w:ascii="Times New Roman" w:hAnsi="Times New Roman"/>
          <w:sz w:val="24"/>
          <w:szCs w:val="24"/>
        </w:rPr>
        <w:t>om</w:t>
      </w:r>
      <w:r w:rsidRPr="009C1437">
        <w:rPr>
          <w:rFonts w:ascii="Times New Roman" w:hAnsi="Times New Roman"/>
          <w:sz w:val="24"/>
          <w:szCs w:val="24"/>
        </w:rPr>
        <w:t>:  „jamstvo za uredno ispunjenje ugovora“</w:t>
      </w:r>
    </w:p>
    <w:p w14:paraId="0C418A80" w14:textId="77777777" w:rsidR="009C1437" w:rsidRPr="009C1437" w:rsidRDefault="009C1437" w:rsidP="009C1437">
      <w:pPr>
        <w:jc w:val="both"/>
        <w:rPr>
          <w:rFonts w:ascii="Times New Roman" w:hAnsi="Times New Roman"/>
          <w:sz w:val="24"/>
          <w:szCs w:val="24"/>
        </w:rPr>
      </w:pPr>
    </w:p>
    <w:p w14:paraId="496B0E64" w14:textId="77777777" w:rsidR="009C1437" w:rsidRPr="009C1437" w:rsidRDefault="009C1437" w:rsidP="009C1437">
      <w:pPr>
        <w:jc w:val="both"/>
        <w:rPr>
          <w:rFonts w:ascii="Times New Roman" w:hAnsi="Times New Roman"/>
          <w:sz w:val="24"/>
          <w:szCs w:val="24"/>
        </w:rPr>
      </w:pPr>
      <w:r w:rsidRPr="009C1437">
        <w:rPr>
          <w:rFonts w:ascii="Times New Roman" w:hAnsi="Times New Roman"/>
          <w:sz w:val="24"/>
          <w:szCs w:val="24"/>
        </w:rPr>
        <w:lastRenderedPageBreak/>
        <w:t xml:space="preserve">Ponuditelj je jamstvo za uredno ispunjenje ugovora obvezan produžiti u slučaju da mu naručitelj odobri produljenje roka, odnosno prihvati nužno produljenje roka kao gotovu činjenicu, za onoliko vremena koliko je odobreno ili prihvaćeno produljenje roka </w:t>
      </w:r>
      <w:bookmarkStart w:id="154" w:name="_Hlk531648601"/>
      <w:r w:rsidRPr="009C1437">
        <w:rPr>
          <w:rFonts w:ascii="Times New Roman" w:hAnsi="Times New Roman"/>
          <w:sz w:val="24"/>
          <w:szCs w:val="24"/>
        </w:rPr>
        <w:t xml:space="preserve">kao i u slučaju </w:t>
      </w:r>
      <w:bookmarkStart w:id="155" w:name="_Hlk535607626"/>
      <w:r w:rsidRPr="009C1437">
        <w:rPr>
          <w:rFonts w:ascii="Times New Roman" w:hAnsi="Times New Roman"/>
          <w:sz w:val="24"/>
          <w:szCs w:val="24"/>
        </w:rPr>
        <w:t>povećanja ugovorene cijene.</w:t>
      </w:r>
    </w:p>
    <w:bookmarkEnd w:id="154"/>
    <w:bookmarkEnd w:id="155"/>
    <w:p w14:paraId="2B13ED84" w14:textId="77777777" w:rsidR="009C1437" w:rsidRDefault="009C1437" w:rsidP="009C1437">
      <w:pPr>
        <w:jc w:val="both"/>
        <w:rPr>
          <w:rFonts w:cs="Calibri"/>
        </w:rPr>
      </w:pPr>
    </w:p>
    <w:p w14:paraId="13438201" w14:textId="4D901DD6" w:rsidR="00432B1E" w:rsidRPr="001A4E3C" w:rsidRDefault="00432B1E" w:rsidP="00F006B3">
      <w:pPr>
        <w:pStyle w:val="Naslov3"/>
        <w:numPr>
          <w:ilvl w:val="2"/>
          <w:numId w:val="5"/>
        </w:numPr>
      </w:pPr>
      <w:bookmarkStart w:id="156" w:name="_Toc118281915"/>
      <w:r w:rsidRPr="001A4E3C">
        <w:t>Jamstvo za otklanjanje nedostataka u jamstvenom roku</w:t>
      </w:r>
      <w:bookmarkEnd w:id="156"/>
    </w:p>
    <w:p w14:paraId="4374D839" w14:textId="67D9FA04" w:rsidR="00E35637" w:rsidRPr="0003329D" w:rsidRDefault="00D6516C" w:rsidP="0003329D">
      <w:pPr>
        <w:spacing w:before="120" w:after="0" w:line="240" w:lineRule="auto"/>
        <w:jc w:val="both"/>
        <w:rPr>
          <w:rFonts w:ascii="Times New Roman" w:hAnsi="Times New Roman"/>
          <w:b/>
          <w:sz w:val="24"/>
          <w:szCs w:val="24"/>
        </w:rPr>
      </w:pPr>
      <w:r w:rsidRPr="000F5C9B">
        <w:rPr>
          <w:rFonts w:ascii="Times New Roman" w:hAnsi="Times New Roman"/>
          <w:sz w:val="24"/>
          <w:szCs w:val="24"/>
        </w:rPr>
        <w:t>Odabrani ponuditelj</w:t>
      </w:r>
      <w:r w:rsidR="00E35637" w:rsidRPr="000F5C9B">
        <w:rPr>
          <w:rFonts w:ascii="Times New Roman" w:hAnsi="Times New Roman"/>
          <w:sz w:val="24"/>
          <w:szCs w:val="24"/>
        </w:rPr>
        <w:t xml:space="preserve"> ob</w:t>
      </w:r>
      <w:r w:rsidR="0050608B" w:rsidRPr="000F5C9B">
        <w:rPr>
          <w:rFonts w:ascii="Times New Roman" w:hAnsi="Times New Roman"/>
          <w:sz w:val="24"/>
          <w:szCs w:val="24"/>
        </w:rPr>
        <w:t>a</w:t>
      </w:r>
      <w:r w:rsidR="00E35637" w:rsidRPr="000F5C9B">
        <w:rPr>
          <w:rFonts w:ascii="Times New Roman" w:hAnsi="Times New Roman"/>
          <w:sz w:val="24"/>
          <w:szCs w:val="24"/>
        </w:rPr>
        <w:t>vezan je Naručitelju</w:t>
      </w:r>
      <w:r w:rsidR="0050608B" w:rsidRPr="000F5C9B">
        <w:rPr>
          <w:rFonts w:ascii="Times New Roman" w:hAnsi="Times New Roman"/>
          <w:sz w:val="24"/>
          <w:szCs w:val="24"/>
        </w:rPr>
        <w:t xml:space="preserve"> dostaviti</w:t>
      </w:r>
      <w:r w:rsidR="00E35637" w:rsidRPr="000F5C9B">
        <w:rPr>
          <w:rFonts w:ascii="Times New Roman" w:hAnsi="Times New Roman"/>
          <w:sz w:val="24"/>
          <w:szCs w:val="24"/>
        </w:rPr>
        <w:t xml:space="preserve"> </w:t>
      </w:r>
      <w:r w:rsidR="0050608B" w:rsidRPr="000F5C9B">
        <w:rPr>
          <w:rFonts w:ascii="Times New Roman" w:hAnsi="Times New Roman"/>
          <w:sz w:val="24"/>
          <w:szCs w:val="24"/>
        </w:rPr>
        <w:t>jamstvo</w:t>
      </w:r>
      <w:r w:rsidR="00E35637" w:rsidRPr="000F5C9B">
        <w:rPr>
          <w:rFonts w:ascii="Times New Roman" w:hAnsi="Times New Roman"/>
          <w:sz w:val="24"/>
          <w:szCs w:val="24"/>
        </w:rPr>
        <w:t xml:space="preserve"> za otklanjanje nedostataka u jamstvenom roku</w:t>
      </w:r>
      <w:r w:rsidRPr="000F5C9B">
        <w:rPr>
          <w:rFonts w:ascii="Times New Roman" w:hAnsi="Times New Roman"/>
          <w:sz w:val="24"/>
          <w:szCs w:val="24"/>
        </w:rPr>
        <w:t xml:space="preserve"> u roku od </w:t>
      </w:r>
      <w:r w:rsidR="00F006B3">
        <w:rPr>
          <w:rFonts w:ascii="Times New Roman" w:hAnsi="Times New Roman"/>
          <w:sz w:val="24"/>
          <w:szCs w:val="24"/>
        </w:rPr>
        <w:t>10</w:t>
      </w:r>
      <w:r w:rsidRPr="000F5C9B">
        <w:rPr>
          <w:rFonts w:ascii="Times New Roman" w:hAnsi="Times New Roman"/>
          <w:sz w:val="24"/>
          <w:szCs w:val="24"/>
        </w:rPr>
        <w:t xml:space="preserve"> (</w:t>
      </w:r>
      <w:r w:rsidR="00D2013A">
        <w:rPr>
          <w:rFonts w:ascii="Times New Roman" w:hAnsi="Times New Roman"/>
          <w:sz w:val="24"/>
          <w:szCs w:val="24"/>
        </w:rPr>
        <w:t>deset</w:t>
      </w:r>
      <w:r w:rsidRPr="000F5C9B">
        <w:rPr>
          <w:rFonts w:ascii="Times New Roman" w:hAnsi="Times New Roman"/>
          <w:sz w:val="24"/>
          <w:szCs w:val="24"/>
        </w:rPr>
        <w:t xml:space="preserve">) dana od uspješno izvršene primopredaje radova i potpisa </w:t>
      </w:r>
      <w:r w:rsidRPr="004869BE">
        <w:rPr>
          <w:rFonts w:ascii="Times New Roman" w:hAnsi="Times New Roman"/>
          <w:sz w:val="24"/>
          <w:szCs w:val="24"/>
        </w:rPr>
        <w:t>zapisnika o primopredaji</w:t>
      </w:r>
      <w:r w:rsidR="0050608B" w:rsidRPr="004869BE">
        <w:rPr>
          <w:rFonts w:ascii="Times New Roman" w:hAnsi="Times New Roman"/>
          <w:sz w:val="24"/>
          <w:szCs w:val="24"/>
        </w:rPr>
        <w:t xml:space="preserve">. </w:t>
      </w:r>
      <w:r w:rsidR="00E35637" w:rsidRPr="004869BE">
        <w:rPr>
          <w:rFonts w:ascii="Times New Roman" w:hAnsi="Times New Roman"/>
          <w:sz w:val="24"/>
          <w:szCs w:val="24"/>
        </w:rPr>
        <w:t>Jamstveni rok za kvalitetu izvedenih radova iznosi</w:t>
      </w:r>
      <w:r w:rsidRPr="004869BE">
        <w:rPr>
          <w:rFonts w:ascii="Times New Roman" w:hAnsi="Times New Roman"/>
          <w:sz w:val="24"/>
          <w:szCs w:val="24"/>
        </w:rPr>
        <w:t xml:space="preserve"> najmanje</w:t>
      </w:r>
      <w:r w:rsidR="00E35637" w:rsidRPr="004869BE">
        <w:rPr>
          <w:rFonts w:ascii="Times New Roman" w:hAnsi="Times New Roman"/>
          <w:sz w:val="24"/>
          <w:szCs w:val="24"/>
        </w:rPr>
        <w:t xml:space="preserve"> </w:t>
      </w:r>
      <w:r w:rsidR="00E35637" w:rsidRPr="001A4E3C">
        <w:rPr>
          <w:rFonts w:ascii="Times New Roman" w:hAnsi="Times New Roman"/>
          <w:sz w:val="24"/>
          <w:szCs w:val="24"/>
        </w:rPr>
        <w:t>2</w:t>
      </w:r>
      <w:r w:rsidR="00037BD3">
        <w:rPr>
          <w:rFonts w:ascii="Times New Roman" w:hAnsi="Times New Roman"/>
          <w:sz w:val="24"/>
          <w:szCs w:val="24"/>
        </w:rPr>
        <w:t xml:space="preserve"> godine, a jamstvo za hidro izolacijske radove iznosi 10 godina. </w:t>
      </w:r>
      <w:r w:rsidR="00E35637" w:rsidRPr="004869BE">
        <w:rPr>
          <w:rFonts w:ascii="Times New Roman" w:hAnsi="Times New Roman"/>
          <w:sz w:val="24"/>
          <w:szCs w:val="24"/>
        </w:rPr>
        <w:t>Jamstvom za otklanjanje nedostataka u jamstvenom roku, odabrani ponuditelj će</w:t>
      </w:r>
      <w:r w:rsidR="00E35637" w:rsidRPr="000F5C9B">
        <w:rPr>
          <w:rFonts w:ascii="Times New Roman" w:hAnsi="Times New Roman"/>
          <w:sz w:val="24"/>
          <w:szCs w:val="24"/>
        </w:rPr>
        <w:t xml:space="preserve"> jamčiti da su izvedeni radovi u vrijeme primopredaje u skladu s ugovorom, pripadajućom tehničkom dokumentacijom, propisima i pravilima struke te da nemaju nedostataka</w:t>
      </w:r>
      <w:r w:rsidR="00E35637" w:rsidRPr="00A938E5">
        <w:rPr>
          <w:rFonts w:ascii="Times New Roman" w:hAnsi="Times New Roman"/>
          <w:sz w:val="24"/>
          <w:szCs w:val="24"/>
        </w:rPr>
        <w:t xml:space="preserve"> koji onemogućavaju ili smanjuju njihovu vrijednost ili njihovu prikladnost za uporabu određenu ugovorom. Jamstvo za otklanjanje nedostataka u jamstvenom roku odabrani ponuditelj dužan je dostaviti Naručitelju u obliku </w:t>
      </w:r>
      <w:r>
        <w:rPr>
          <w:rFonts w:ascii="Times New Roman" w:hAnsi="Times New Roman"/>
          <w:sz w:val="24"/>
          <w:szCs w:val="24"/>
        </w:rPr>
        <w:t xml:space="preserve">solemnizirane </w:t>
      </w:r>
      <w:r w:rsidR="001B20D9">
        <w:rPr>
          <w:rFonts w:ascii="Times New Roman" w:hAnsi="Times New Roman"/>
          <w:sz w:val="24"/>
          <w:szCs w:val="24"/>
        </w:rPr>
        <w:t xml:space="preserve">zadužnice ili </w:t>
      </w:r>
      <w:r w:rsidR="00E35637" w:rsidRPr="00A938E5">
        <w:rPr>
          <w:rFonts w:ascii="Times New Roman" w:hAnsi="Times New Roman"/>
          <w:sz w:val="24"/>
          <w:szCs w:val="24"/>
        </w:rPr>
        <w:t>bjanko zadužnice</w:t>
      </w:r>
      <w:r>
        <w:rPr>
          <w:rFonts w:ascii="Times New Roman" w:hAnsi="Times New Roman"/>
          <w:sz w:val="24"/>
          <w:szCs w:val="24"/>
        </w:rPr>
        <w:t xml:space="preserve"> ovjerene</w:t>
      </w:r>
      <w:r w:rsidRPr="00831517">
        <w:rPr>
          <w:rFonts w:ascii="Times New Roman" w:hAnsi="Times New Roman"/>
          <w:sz w:val="24"/>
          <w:szCs w:val="24"/>
        </w:rPr>
        <w:t xml:space="preserve"> kod javnog bilježnika, sukladno propisima o ovrsi</w:t>
      </w:r>
      <w:r w:rsidR="00E35637" w:rsidRPr="00A938E5">
        <w:rPr>
          <w:rFonts w:ascii="Times New Roman" w:hAnsi="Times New Roman"/>
          <w:sz w:val="24"/>
          <w:szCs w:val="24"/>
        </w:rPr>
        <w:t xml:space="preserve"> </w:t>
      </w:r>
      <w:r w:rsidR="00D67674">
        <w:rPr>
          <w:rFonts w:ascii="Times New Roman" w:hAnsi="Times New Roman"/>
          <w:sz w:val="24"/>
          <w:szCs w:val="24"/>
        </w:rPr>
        <w:t>u</w:t>
      </w:r>
      <w:r w:rsidR="00E35637" w:rsidRPr="00A938E5">
        <w:rPr>
          <w:rFonts w:ascii="Times New Roman" w:hAnsi="Times New Roman"/>
          <w:sz w:val="24"/>
          <w:szCs w:val="24"/>
        </w:rPr>
        <w:t xml:space="preserve"> iznos</w:t>
      </w:r>
      <w:r>
        <w:rPr>
          <w:rFonts w:ascii="Times New Roman" w:hAnsi="Times New Roman"/>
          <w:sz w:val="24"/>
          <w:szCs w:val="24"/>
        </w:rPr>
        <w:t>u</w:t>
      </w:r>
      <w:r w:rsidR="00E35637" w:rsidRPr="00A938E5">
        <w:rPr>
          <w:rFonts w:ascii="Times New Roman" w:hAnsi="Times New Roman"/>
          <w:sz w:val="24"/>
          <w:szCs w:val="24"/>
        </w:rPr>
        <w:t xml:space="preserve"> od 10% vrijednosti ugovora, bez PDV-a. Odabrani ponuditelj obvezan je u jamstvenom roku bez prava na posebnu naknadu izvršiti otklanjanje svih nedostataka na objektu koji je predmet nabave. Ovo jamstvo Naručitelj će aktivirati u slučaju da odabrani ponuditelj u jamstvenom roku ne ispuni svoju obvezu otklanjanja nedostataka koju ima po osnovi jamstva. Neiskorišteno jamstvo će biti vraćeno odabranom ponuditelju po izvršenim obvezama iz ugovora. </w:t>
      </w:r>
    </w:p>
    <w:p w14:paraId="7497EBD4" w14:textId="77777777" w:rsidR="00BF0DBA" w:rsidRPr="00A70775" w:rsidRDefault="00BF0DBA" w:rsidP="00366189">
      <w:pPr>
        <w:pStyle w:val="Naslov2"/>
        <w:numPr>
          <w:ilvl w:val="1"/>
          <w:numId w:val="5"/>
        </w:numPr>
        <w:spacing w:before="120" w:line="240" w:lineRule="auto"/>
      </w:pPr>
      <w:bookmarkStart w:id="157" w:name="_Toc479853424"/>
      <w:bookmarkStart w:id="158" w:name="_Toc118281916"/>
      <w:bookmarkStart w:id="159" w:name="_Toc324147799"/>
      <w:bookmarkStart w:id="160" w:name="_Toc324148082"/>
      <w:bookmarkStart w:id="161" w:name="_Toc324150021"/>
      <w:r w:rsidRPr="00A70775">
        <w:t>Izmjena, dopuna i povlačenje ponude</w:t>
      </w:r>
      <w:bookmarkEnd w:id="157"/>
      <w:bookmarkEnd w:id="158"/>
    </w:p>
    <w:p w14:paraId="033F1E27" w14:textId="77777777" w:rsidR="00BF0DBA" w:rsidRPr="00A70775" w:rsidRDefault="00BF0DBA" w:rsidP="00962FB7">
      <w:pPr>
        <w:spacing w:before="120" w:after="0" w:line="240" w:lineRule="auto"/>
        <w:jc w:val="both"/>
        <w:rPr>
          <w:rFonts w:ascii="Times New Roman" w:hAnsi="Times New Roman"/>
          <w:sz w:val="24"/>
          <w:szCs w:val="24"/>
        </w:rPr>
      </w:pPr>
      <w:r w:rsidRPr="00A70775">
        <w:rPr>
          <w:rFonts w:ascii="Times New Roman" w:hAnsi="Times New Roman"/>
          <w:sz w:val="24"/>
          <w:szCs w:val="24"/>
        </w:rPr>
        <w:t>U roku za dostavu ponude ponuditelj može izmijeniti svoju ponudu, nadopuniti je ili od nje odustati.</w:t>
      </w:r>
    </w:p>
    <w:p w14:paraId="277474A5" w14:textId="77777777" w:rsidR="00BF0DBA" w:rsidRPr="00A70775" w:rsidRDefault="00BF0DBA" w:rsidP="00962FB7">
      <w:pPr>
        <w:spacing w:before="120" w:after="0" w:line="240" w:lineRule="auto"/>
        <w:jc w:val="both"/>
        <w:rPr>
          <w:rFonts w:ascii="Times New Roman" w:hAnsi="Times New Roman"/>
          <w:sz w:val="24"/>
          <w:szCs w:val="24"/>
        </w:rPr>
      </w:pPr>
      <w:r w:rsidRPr="00A70775">
        <w:rPr>
          <w:rFonts w:ascii="Times New Roman" w:hAnsi="Times New Roman"/>
          <w:sz w:val="24"/>
          <w:szCs w:val="24"/>
        </w:rPr>
        <w:t>Izmjena i/ili dopuna ponude dostavlja se na isti način kao i osnovna ponuda s obveznom naznakom da se radi o izmjeni i/ili dopuni ponude.</w:t>
      </w:r>
    </w:p>
    <w:p w14:paraId="39AB9371" w14:textId="77777777" w:rsidR="00BF0DBA" w:rsidRDefault="00BF0DBA" w:rsidP="00962FB7">
      <w:pPr>
        <w:spacing w:before="120" w:after="0" w:line="240" w:lineRule="auto"/>
        <w:jc w:val="both"/>
        <w:rPr>
          <w:rFonts w:ascii="Times New Roman" w:hAnsi="Times New Roman"/>
          <w:sz w:val="24"/>
          <w:szCs w:val="24"/>
        </w:rPr>
      </w:pPr>
      <w:r w:rsidRPr="00A70775">
        <w:rPr>
          <w:rFonts w:ascii="Times New Roman" w:hAnsi="Times New Roman"/>
          <w:sz w:val="24"/>
          <w:szCs w:val="24"/>
        </w:rPr>
        <w:t>Ponuditelj može do isteka roka za dostavu ponude pisanom izjavom odustati od svoje ponude. U tom slučaju ponuditelj može istovremeno zahtijevati povrat svoje neotvorene ponude. Ponuda se ne smije mijenjati ili povući nakon isteka roka za dostavu ponuda.</w:t>
      </w:r>
    </w:p>
    <w:p w14:paraId="06443B0F" w14:textId="77777777" w:rsidR="00DA0A26" w:rsidRPr="00BD7610" w:rsidRDefault="004E5452" w:rsidP="00366189">
      <w:pPr>
        <w:pStyle w:val="Naslov2"/>
        <w:numPr>
          <w:ilvl w:val="1"/>
          <w:numId w:val="5"/>
        </w:numPr>
        <w:tabs>
          <w:tab w:val="left" w:pos="0"/>
        </w:tabs>
        <w:spacing w:before="120" w:line="240" w:lineRule="auto"/>
        <w:rPr>
          <w:szCs w:val="24"/>
        </w:rPr>
      </w:pPr>
      <w:bookmarkStart w:id="162" w:name="_Toc324147800"/>
      <w:bookmarkStart w:id="163" w:name="_Toc324148083"/>
      <w:bookmarkStart w:id="164" w:name="_Toc324150022"/>
      <w:bookmarkStart w:id="165" w:name="_Toc118281917"/>
      <w:bookmarkEnd w:id="159"/>
      <w:bookmarkEnd w:id="160"/>
      <w:bookmarkEnd w:id="161"/>
      <w:r w:rsidRPr="00BD7610">
        <w:rPr>
          <w:szCs w:val="24"/>
        </w:rPr>
        <w:t>Datum, vrijeme i mjesto dostave i otvaranja ponuda</w:t>
      </w:r>
      <w:bookmarkEnd w:id="162"/>
      <w:bookmarkEnd w:id="163"/>
      <w:bookmarkEnd w:id="164"/>
      <w:bookmarkEnd w:id="165"/>
    </w:p>
    <w:p w14:paraId="1539E22A" w14:textId="32E384D2" w:rsidR="00851AFA" w:rsidRPr="0003329D" w:rsidRDefault="00C11268" w:rsidP="0003329D">
      <w:pPr>
        <w:tabs>
          <w:tab w:val="left" w:pos="0"/>
        </w:tabs>
        <w:spacing w:before="120" w:after="0" w:line="240" w:lineRule="auto"/>
        <w:jc w:val="both"/>
        <w:rPr>
          <w:rFonts w:ascii="Times New Roman" w:hAnsi="Times New Roman"/>
          <w:b/>
          <w:sz w:val="24"/>
          <w:szCs w:val="24"/>
        </w:rPr>
      </w:pPr>
      <w:r w:rsidRPr="00D83C2D">
        <w:rPr>
          <w:rFonts w:ascii="Times New Roman" w:hAnsi="Times New Roman"/>
          <w:sz w:val="24"/>
          <w:szCs w:val="24"/>
        </w:rPr>
        <w:t xml:space="preserve">Rok za dostavu ponuda </w:t>
      </w:r>
      <w:r w:rsidRPr="00B76CAD">
        <w:rPr>
          <w:rFonts w:ascii="Times New Roman" w:hAnsi="Times New Roman"/>
          <w:sz w:val="24"/>
          <w:szCs w:val="24"/>
        </w:rPr>
        <w:t>je</w:t>
      </w:r>
      <w:r w:rsidR="00144F94">
        <w:rPr>
          <w:rFonts w:ascii="Times New Roman" w:hAnsi="Times New Roman"/>
          <w:b/>
          <w:bCs/>
          <w:sz w:val="24"/>
          <w:szCs w:val="24"/>
        </w:rPr>
        <w:t xml:space="preserve"> </w:t>
      </w:r>
      <w:r w:rsidR="0085373A">
        <w:rPr>
          <w:rFonts w:ascii="Times New Roman" w:hAnsi="Times New Roman"/>
          <w:b/>
          <w:bCs/>
          <w:sz w:val="24"/>
          <w:szCs w:val="24"/>
        </w:rPr>
        <w:t>1</w:t>
      </w:r>
      <w:r w:rsidR="000B1DD8">
        <w:rPr>
          <w:rFonts w:ascii="Times New Roman" w:hAnsi="Times New Roman"/>
          <w:b/>
          <w:bCs/>
          <w:sz w:val="24"/>
          <w:szCs w:val="24"/>
        </w:rPr>
        <w:t>1</w:t>
      </w:r>
      <w:r w:rsidR="006B738A" w:rsidRPr="00B76CAD">
        <w:rPr>
          <w:rFonts w:ascii="Times New Roman" w:hAnsi="Times New Roman"/>
          <w:b/>
          <w:bCs/>
          <w:sz w:val="24"/>
          <w:szCs w:val="24"/>
        </w:rPr>
        <w:t>.</w:t>
      </w:r>
      <w:r w:rsidR="00851AFA" w:rsidRPr="00B76CAD">
        <w:rPr>
          <w:rFonts w:ascii="Times New Roman" w:hAnsi="Times New Roman"/>
          <w:b/>
          <w:sz w:val="24"/>
          <w:szCs w:val="24"/>
        </w:rPr>
        <w:t xml:space="preserve"> </w:t>
      </w:r>
      <w:r w:rsidR="003D2439">
        <w:rPr>
          <w:rFonts w:ascii="Times New Roman" w:hAnsi="Times New Roman"/>
          <w:b/>
          <w:sz w:val="24"/>
          <w:szCs w:val="24"/>
        </w:rPr>
        <w:t>studenog</w:t>
      </w:r>
      <w:r w:rsidR="00E76A55" w:rsidRPr="00B76CAD">
        <w:rPr>
          <w:rFonts w:ascii="Times New Roman" w:hAnsi="Times New Roman"/>
          <w:b/>
          <w:sz w:val="24"/>
          <w:szCs w:val="24"/>
        </w:rPr>
        <w:t xml:space="preserve"> 20</w:t>
      </w:r>
      <w:r w:rsidR="00851AFA" w:rsidRPr="00B76CAD">
        <w:rPr>
          <w:rFonts w:ascii="Times New Roman" w:hAnsi="Times New Roman"/>
          <w:b/>
          <w:sz w:val="24"/>
          <w:szCs w:val="24"/>
        </w:rPr>
        <w:t>2</w:t>
      </w:r>
      <w:r w:rsidR="000B1DD8">
        <w:rPr>
          <w:rFonts w:ascii="Times New Roman" w:hAnsi="Times New Roman"/>
          <w:b/>
          <w:sz w:val="24"/>
          <w:szCs w:val="24"/>
        </w:rPr>
        <w:t>2</w:t>
      </w:r>
      <w:r w:rsidR="00851AFA" w:rsidRPr="00B76CAD">
        <w:rPr>
          <w:rFonts w:ascii="Times New Roman" w:hAnsi="Times New Roman"/>
          <w:b/>
          <w:sz w:val="24"/>
          <w:szCs w:val="24"/>
        </w:rPr>
        <w:t>.</w:t>
      </w:r>
      <w:r w:rsidR="00F654B9" w:rsidRPr="00B76CAD">
        <w:rPr>
          <w:rFonts w:ascii="Times New Roman" w:hAnsi="Times New Roman"/>
          <w:b/>
          <w:sz w:val="24"/>
          <w:szCs w:val="24"/>
        </w:rPr>
        <w:t xml:space="preserve"> </w:t>
      </w:r>
      <w:r w:rsidR="00176A29" w:rsidRPr="00B76CAD">
        <w:rPr>
          <w:rFonts w:ascii="Times New Roman" w:hAnsi="Times New Roman"/>
          <w:b/>
          <w:sz w:val="24"/>
          <w:szCs w:val="24"/>
        </w:rPr>
        <w:t>godine</w:t>
      </w:r>
      <w:r w:rsidR="00144F94">
        <w:rPr>
          <w:rFonts w:ascii="Times New Roman" w:hAnsi="Times New Roman"/>
          <w:b/>
          <w:sz w:val="24"/>
          <w:szCs w:val="24"/>
        </w:rPr>
        <w:t xml:space="preserve"> do 1</w:t>
      </w:r>
      <w:r w:rsidR="003D2439">
        <w:rPr>
          <w:rFonts w:ascii="Times New Roman" w:hAnsi="Times New Roman"/>
          <w:b/>
          <w:sz w:val="24"/>
          <w:szCs w:val="24"/>
        </w:rPr>
        <w:t>0</w:t>
      </w:r>
      <w:r w:rsidR="00144F94">
        <w:rPr>
          <w:rFonts w:ascii="Times New Roman" w:hAnsi="Times New Roman"/>
          <w:b/>
          <w:sz w:val="24"/>
          <w:szCs w:val="24"/>
        </w:rPr>
        <w:t>:00 sati</w:t>
      </w:r>
      <w:r w:rsidR="00BD09A8">
        <w:rPr>
          <w:rFonts w:ascii="Times New Roman" w:hAnsi="Times New Roman"/>
          <w:b/>
          <w:sz w:val="24"/>
          <w:szCs w:val="24"/>
        </w:rPr>
        <w:t xml:space="preserve">. </w:t>
      </w:r>
    </w:p>
    <w:p w14:paraId="21ECD196" w14:textId="77FA7BDA" w:rsidR="00E15672" w:rsidRPr="00D83C2D" w:rsidRDefault="000C5A3B" w:rsidP="003F3485">
      <w:pPr>
        <w:tabs>
          <w:tab w:val="left" w:pos="0"/>
        </w:tabs>
        <w:spacing w:before="120" w:after="0" w:line="240" w:lineRule="auto"/>
        <w:jc w:val="both"/>
        <w:rPr>
          <w:rFonts w:ascii="Times New Roman" w:hAnsi="Times New Roman"/>
          <w:b/>
          <w:sz w:val="24"/>
          <w:szCs w:val="24"/>
        </w:rPr>
      </w:pPr>
      <w:r w:rsidRPr="00F306F2">
        <w:rPr>
          <w:rFonts w:ascii="Times New Roman" w:hAnsi="Times New Roman"/>
          <w:sz w:val="24"/>
          <w:szCs w:val="24"/>
        </w:rPr>
        <w:t xml:space="preserve">Ponude se dostavljaju na adresu: </w:t>
      </w:r>
      <w:r w:rsidR="000B1DD8">
        <w:rPr>
          <w:rFonts w:ascii="Times New Roman" w:hAnsi="Times New Roman"/>
          <w:sz w:val="24"/>
          <w:szCs w:val="24"/>
        </w:rPr>
        <w:t>Osnovna škola Franje Serta Bednja, Ljudevita Gaja 15, 42253 Bednja</w:t>
      </w:r>
      <w:r w:rsidRPr="00F306F2">
        <w:rPr>
          <w:rFonts w:ascii="Times New Roman" w:hAnsi="Times New Roman"/>
          <w:sz w:val="24"/>
          <w:szCs w:val="24"/>
        </w:rPr>
        <w:t xml:space="preserve">, </w:t>
      </w:r>
      <w:r w:rsidR="0059710E">
        <w:rPr>
          <w:rFonts w:ascii="Times New Roman" w:hAnsi="Times New Roman"/>
          <w:sz w:val="24"/>
          <w:szCs w:val="24"/>
        </w:rPr>
        <w:t>a neposredno se mogu predati u tajništvo</w:t>
      </w:r>
      <w:r w:rsidR="003F3485">
        <w:rPr>
          <w:rFonts w:ascii="Times New Roman" w:hAnsi="Times New Roman"/>
          <w:sz w:val="24"/>
          <w:szCs w:val="24"/>
        </w:rPr>
        <w:t xml:space="preserve"> na istoj adresi</w:t>
      </w:r>
      <w:r w:rsidRPr="00D83C2D">
        <w:rPr>
          <w:rFonts w:ascii="Times New Roman" w:hAnsi="Times New Roman"/>
          <w:sz w:val="24"/>
          <w:szCs w:val="24"/>
        </w:rPr>
        <w:t xml:space="preserve">, </w:t>
      </w:r>
      <w:r w:rsidRPr="00B76CAD">
        <w:rPr>
          <w:rFonts w:ascii="Times New Roman" w:hAnsi="Times New Roman"/>
          <w:bCs/>
          <w:sz w:val="24"/>
          <w:szCs w:val="24"/>
        </w:rPr>
        <w:t xml:space="preserve">do </w:t>
      </w:r>
      <w:r w:rsidR="00B76CAD" w:rsidRPr="00B76CAD">
        <w:rPr>
          <w:rFonts w:ascii="Times New Roman" w:hAnsi="Times New Roman"/>
          <w:bCs/>
          <w:sz w:val="24"/>
          <w:szCs w:val="24"/>
        </w:rPr>
        <w:t xml:space="preserve">dana </w:t>
      </w:r>
      <w:r w:rsidR="0085373A">
        <w:rPr>
          <w:rFonts w:ascii="Times New Roman" w:hAnsi="Times New Roman"/>
          <w:b/>
          <w:sz w:val="24"/>
          <w:szCs w:val="24"/>
        </w:rPr>
        <w:t>1</w:t>
      </w:r>
      <w:r w:rsidR="000B1DD8">
        <w:rPr>
          <w:rFonts w:ascii="Times New Roman" w:hAnsi="Times New Roman"/>
          <w:b/>
          <w:sz w:val="24"/>
          <w:szCs w:val="24"/>
        </w:rPr>
        <w:t>1</w:t>
      </w:r>
      <w:r w:rsidR="00B76CAD" w:rsidRPr="00B76CAD">
        <w:rPr>
          <w:rFonts w:ascii="Times New Roman" w:hAnsi="Times New Roman"/>
          <w:b/>
          <w:sz w:val="24"/>
          <w:szCs w:val="24"/>
        </w:rPr>
        <w:t xml:space="preserve">. </w:t>
      </w:r>
      <w:r w:rsidR="003D2439">
        <w:rPr>
          <w:rFonts w:ascii="Times New Roman" w:hAnsi="Times New Roman"/>
          <w:b/>
          <w:sz w:val="24"/>
          <w:szCs w:val="24"/>
        </w:rPr>
        <w:t>studenog</w:t>
      </w:r>
      <w:r w:rsidR="0003329D">
        <w:rPr>
          <w:rFonts w:ascii="Times New Roman" w:hAnsi="Times New Roman"/>
          <w:b/>
          <w:sz w:val="24"/>
          <w:szCs w:val="24"/>
        </w:rPr>
        <w:t xml:space="preserve"> </w:t>
      </w:r>
      <w:r w:rsidR="008B40AE" w:rsidRPr="00B76CAD">
        <w:rPr>
          <w:rFonts w:ascii="Times New Roman" w:hAnsi="Times New Roman"/>
          <w:b/>
          <w:sz w:val="24"/>
          <w:szCs w:val="24"/>
        </w:rPr>
        <w:t>20</w:t>
      </w:r>
      <w:r w:rsidR="00851AFA" w:rsidRPr="00B76CAD">
        <w:rPr>
          <w:rFonts w:ascii="Times New Roman" w:hAnsi="Times New Roman"/>
          <w:b/>
          <w:sz w:val="24"/>
          <w:szCs w:val="24"/>
        </w:rPr>
        <w:t>2</w:t>
      </w:r>
      <w:r w:rsidR="000B1DD8">
        <w:rPr>
          <w:rFonts w:ascii="Times New Roman" w:hAnsi="Times New Roman"/>
          <w:b/>
          <w:sz w:val="24"/>
          <w:szCs w:val="24"/>
        </w:rPr>
        <w:t>2</w:t>
      </w:r>
      <w:r w:rsidR="008B40AE" w:rsidRPr="00B76CAD">
        <w:rPr>
          <w:rFonts w:ascii="Times New Roman" w:hAnsi="Times New Roman"/>
          <w:b/>
          <w:sz w:val="24"/>
          <w:szCs w:val="24"/>
        </w:rPr>
        <w:t>. godine</w:t>
      </w:r>
      <w:r w:rsidR="00144F94">
        <w:rPr>
          <w:rFonts w:ascii="Times New Roman" w:hAnsi="Times New Roman"/>
          <w:b/>
          <w:sz w:val="24"/>
          <w:szCs w:val="24"/>
        </w:rPr>
        <w:t xml:space="preserve"> do 1</w:t>
      </w:r>
      <w:r w:rsidR="003D2439">
        <w:rPr>
          <w:rFonts w:ascii="Times New Roman" w:hAnsi="Times New Roman"/>
          <w:b/>
          <w:sz w:val="24"/>
          <w:szCs w:val="24"/>
        </w:rPr>
        <w:t>0</w:t>
      </w:r>
      <w:r w:rsidR="00144F94">
        <w:rPr>
          <w:rFonts w:ascii="Times New Roman" w:hAnsi="Times New Roman"/>
          <w:b/>
          <w:sz w:val="24"/>
          <w:szCs w:val="24"/>
        </w:rPr>
        <w:t>:00 sati</w:t>
      </w:r>
      <w:r w:rsidR="00BD09A8">
        <w:rPr>
          <w:rFonts w:ascii="Times New Roman" w:hAnsi="Times New Roman"/>
          <w:b/>
          <w:sz w:val="24"/>
          <w:szCs w:val="24"/>
        </w:rPr>
        <w:t xml:space="preserve">. </w:t>
      </w:r>
    </w:p>
    <w:p w14:paraId="4F42F944" w14:textId="77777777" w:rsidR="000C5A3B" w:rsidRDefault="00675DBE" w:rsidP="003F3485">
      <w:pPr>
        <w:tabs>
          <w:tab w:val="left" w:pos="0"/>
        </w:tabs>
        <w:spacing w:before="120" w:after="0" w:line="240" w:lineRule="auto"/>
        <w:jc w:val="both"/>
        <w:rPr>
          <w:rFonts w:ascii="Times New Roman" w:hAnsi="Times New Roman"/>
          <w:b/>
          <w:sz w:val="24"/>
          <w:szCs w:val="24"/>
        </w:rPr>
      </w:pPr>
      <w:r w:rsidRPr="00D83C2D">
        <w:rPr>
          <w:rFonts w:ascii="Times New Roman" w:hAnsi="Times New Roman"/>
          <w:b/>
          <w:sz w:val="24"/>
          <w:szCs w:val="24"/>
        </w:rPr>
        <w:t>Otvaranje ponuda nije javno</w:t>
      </w:r>
      <w:r w:rsidR="00DA0A26" w:rsidRPr="00D83C2D">
        <w:rPr>
          <w:rFonts w:ascii="Times New Roman" w:hAnsi="Times New Roman"/>
          <w:b/>
          <w:sz w:val="24"/>
          <w:szCs w:val="24"/>
        </w:rPr>
        <w:t>.</w:t>
      </w:r>
    </w:p>
    <w:p w14:paraId="576194D2" w14:textId="77777777" w:rsidR="004043E2" w:rsidRPr="0059018A" w:rsidRDefault="004043E2" w:rsidP="003F3485">
      <w:pPr>
        <w:pStyle w:val="Naslov2"/>
        <w:numPr>
          <w:ilvl w:val="1"/>
          <w:numId w:val="5"/>
        </w:numPr>
        <w:spacing w:before="120" w:line="240" w:lineRule="auto"/>
      </w:pPr>
      <w:bookmarkStart w:id="166" w:name="_Toc477507973"/>
      <w:bookmarkStart w:id="167" w:name="_Toc118281918"/>
      <w:r>
        <w:t>Izuzetno niska ponuda</w:t>
      </w:r>
      <w:bookmarkEnd w:id="166"/>
      <w:bookmarkEnd w:id="167"/>
    </w:p>
    <w:p w14:paraId="55972470" w14:textId="77777777" w:rsidR="004043E2" w:rsidRDefault="004043E2" w:rsidP="003F3485">
      <w:pPr>
        <w:spacing w:before="120" w:after="0" w:line="240" w:lineRule="auto"/>
        <w:jc w:val="both"/>
        <w:rPr>
          <w:rFonts w:ascii="Times New Roman" w:hAnsi="Times New Roman"/>
          <w:sz w:val="24"/>
          <w:szCs w:val="24"/>
        </w:rPr>
      </w:pPr>
      <w:r w:rsidRPr="0059018A">
        <w:rPr>
          <w:rFonts w:ascii="Times New Roman" w:hAnsi="Times New Roman"/>
          <w:sz w:val="24"/>
          <w:szCs w:val="24"/>
        </w:rPr>
        <w:t xml:space="preserve">Ako je u ponudi iskazana </w:t>
      </w:r>
      <w:r>
        <w:rPr>
          <w:rFonts w:ascii="Times New Roman" w:hAnsi="Times New Roman"/>
          <w:sz w:val="24"/>
          <w:szCs w:val="24"/>
        </w:rPr>
        <w:t>izuzetno</w:t>
      </w:r>
      <w:r w:rsidRPr="0059018A">
        <w:rPr>
          <w:rFonts w:ascii="Times New Roman" w:hAnsi="Times New Roman"/>
          <w:sz w:val="24"/>
          <w:szCs w:val="24"/>
        </w:rPr>
        <w:t xml:space="preserve"> niska cijena ponude ili pojedine jedinične cijene što dovodi u sumnju mogućnosti </w:t>
      </w:r>
      <w:r>
        <w:rPr>
          <w:rFonts w:ascii="Times New Roman" w:hAnsi="Times New Roman"/>
          <w:sz w:val="24"/>
          <w:szCs w:val="24"/>
        </w:rPr>
        <w:t>izvršenja</w:t>
      </w:r>
      <w:r w:rsidR="001548EB">
        <w:rPr>
          <w:rFonts w:ascii="Times New Roman" w:hAnsi="Times New Roman"/>
          <w:sz w:val="24"/>
          <w:szCs w:val="24"/>
        </w:rPr>
        <w:t xml:space="preserve"> predmeta nabave, N</w:t>
      </w:r>
      <w:r w:rsidRPr="0059018A">
        <w:rPr>
          <w:rFonts w:ascii="Times New Roman" w:hAnsi="Times New Roman"/>
          <w:sz w:val="24"/>
          <w:szCs w:val="24"/>
        </w:rPr>
        <w:t>aručitelj može odbiti takvu ponudu. Prije odbijanj</w:t>
      </w:r>
      <w:r w:rsidR="001548EB">
        <w:rPr>
          <w:rFonts w:ascii="Times New Roman" w:hAnsi="Times New Roman"/>
          <w:sz w:val="24"/>
          <w:szCs w:val="24"/>
        </w:rPr>
        <w:t>a ili prihvaćanja takve ponude N</w:t>
      </w:r>
      <w:r w:rsidRPr="0059018A">
        <w:rPr>
          <w:rFonts w:ascii="Times New Roman" w:hAnsi="Times New Roman"/>
          <w:sz w:val="24"/>
          <w:szCs w:val="24"/>
        </w:rPr>
        <w:t>aručitelj će pisanim putem zatražiti objašnjenje s podacima o sastavnim elementima ponude koje smatra bitnima za izvršenje ugovora.</w:t>
      </w:r>
    </w:p>
    <w:p w14:paraId="67794757" w14:textId="77777777" w:rsidR="003B55D1" w:rsidRDefault="003B55D1" w:rsidP="003F3485">
      <w:pPr>
        <w:spacing w:before="120" w:after="0" w:line="240" w:lineRule="auto"/>
        <w:jc w:val="both"/>
        <w:rPr>
          <w:rFonts w:ascii="Times New Roman" w:hAnsi="Times New Roman"/>
          <w:sz w:val="24"/>
          <w:szCs w:val="24"/>
        </w:rPr>
      </w:pPr>
    </w:p>
    <w:p w14:paraId="32B2B351" w14:textId="77777777" w:rsidR="003B55D1" w:rsidRDefault="003B55D1" w:rsidP="003F3485">
      <w:pPr>
        <w:spacing w:before="120" w:after="0" w:line="240" w:lineRule="auto"/>
        <w:jc w:val="both"/>
        <w:rPr>
          <w:rFonts w:ascii="Times New Roman" w:hAnsi="Times New Roman"/>
          <w:sz w:val="24"/>
          <w:szCs w:val="24"/>
        </w:rPr>
      </w:pPr>
    </w:p>
    <w:p w14:paraId="225DC8F6" w14:textId="77777777" w:rsidR="004043E2" w:rsidRPr="0059018A" w:rsidRDefault="004043E2" w:rsidP="003F3485">
      <w:pPr>
        <w:pStyle w:val="Naslov2"/>
        <w:numPr>
          <w:ilvl w:val="1"/>
          <w:numId w:val="5"/>
        </w:numPr>
        <w:spacing w:before="120" w:line="240" w:lineRule="auto"/>
      </w:pPr>
      <w:bookmarkStart w:id="168" w:name="_Toc365023768"/>
      <w:bookmarkStart w:id="169" w:name="_Toc368396994"/>
      <w:bookmarkStart w:id="170" w:name="_Toc479853427"/>
      <w:bookmarkStart w:id="171" w:name="_Toc118281919"/>
      <w:r w:rsidRPr="0059018A">
        <w:lastRenderedPageBreak/>
        <w:t>Pojašnjenje i upotpunjavanje ponude</w:t>
      </w:r>
      <w:bookmarkEnd w:id="168"/>
      <w:bookmarkEnd w:id="169"/>
      <w:bookmarkEnd w:id="170"/>
      <w:bookmarkEnd w:id="171"/>
    </w:p>
    <w:p w14:paraId="02F34AE8" w14:textId="77777777" w:rsidR="00930116" w:rsidRPr="00930116" w:rsidRDefault="00930116" w:rsidP="003F3485">
      <w:pPr>
        <w:tabs>
          <w:tab w:val="left" w:pos="0"/>
        </w:tabs>
        <w:spacing w:before="120" w:after="0" w:line="240" w:lineRule="auto"/>
        <w:jc w:val="both"/>
        <w:rPr>
          <w:rFonts w:ascii="Times New Roman" w:hAnsi="Times New Roman"/>
          <w:sz w:val="24"/>
          <w:szCs w:val="24"/>
        </w:rPr>
      </w:pPr>
      <w:bookmarkStart w:id="172" w:name="_Toc324147802"/>
      <w:bookmarkStart w:id="173" w:name="_Toc324148085"/>
      <w:bookmarkStart w:id="174" w:name="_Toc324150024"/>
      <w:r w:rsidRPr="00930116">
        <w:rPr>
          <w:rFonts w:ascii="Times New Roman" w:hAnsi="Times New Roman"/>
          <w:sz w:val="24"/>
          <w:szCs w:val="24"/>
        </w:rPr>
        <w:t>U pos</w:t>
      </w:r>
      <w:r w:rsidR="001548EB">
        <w:rPr>
          <w:rFonts w:ascii="Times New Roman" w:hAnsi="Times New Roman"/>
          <w:sz w:val="24"/>
          <w:szCs w:val="24"/>
        </w:rPr>
        <w:t>tupku pregleda i ocjene ponuda N</w:t>
      </w:r>
      <w:r w:rsidRPr="00930116">
        <w:rPr>
          <w:rFonts w:ascii="Times New Roman" w:hAnsi="Times New Roman"/>
          <w:sz w:val="24"/>
          <w:szCs w:val="24"/>
        </w:rPr>
        <w:t>aručitelj može pozvati ponuditelja da pojašnjenjem ili upotpunjavanjem u vezi s traženim dokumentima uklone pogrešk</w:t>
      </w:r>
      <w:r w:rsidR="00DC45FE">
        <w:rPr>
          <w:rFonts w:ascii="Times New Roman" w:hAnsi="Times New Roman"/>
          <w:sz w:val="24"/>
          <w:szCs w:val="24"/>
        </w:rPr>
        <w:t>e, nedostatke ili nejasnoće koji se mogu ukloniti ili pojasni</w:t>
      </w:r>
      <w:r w:rsidRPr="00930116">
        <w:rPr>
          <w:rFonts w:ascii="Times New Roman" w:hAnsi="Times New Roman"/>
          <w:sz w:val="24"/>
          <w:szCs w:val="24"/>
        </w:rPr>
        <w:t xml:space="preserve"> pojedine elemente ponude u dijelu koji se odnosi na ponuđeni predmet nabave.</w:t>
      </w:r>
    </w:p>
    <w:p w14:paraId="4A8D48F9" w14:textId="77777777" w:rsidR="00930116" w:rsidRPr="00930116" w:rsidRDefault="00930116" w:rsidP="003F3485">
      <w:pPr>
        <w:tabs>
          <w:tab w:val="left" w:pos="0"/>
        </w:tabs>
        <w:spacing w:before="120" w:after="0" w:line="240" w:lineRule="auto"/>
        <w:jc w:val="both"/>
        <w:rPr>
          <w:rFonts w:ascii="Times New Roman" w:hAnsi="Times New Roman"/>
          <w:sz w:val="24"/>
          <w:szCs w:val="24"/>
        </w:rPr>
      </w:pPr>
      <w:r w:rsidRPr="00930116">
        <w:rPr>
          <w:rFonts w:ascii="Times New Roman" w:hAnsi="Times New Roman"/>
          <w:sz w:val="24"/>
          <w:szCs w:val="24"/>
        </w:rPr>
        <w:t>Ukoliko se u postupku pregleda i ocjene ponuda uoči računska pogreška, Naručitelj će istu ispraviti i pozvati ponuditelja da prihvati ispravak računske pogreške.</w:t>
      </w:r>
    </w:p>
    <w:p w14:paraId="2935561F" w14:textId="77777777" w:rsidR="00930116" w:rsidRPr="00930116" w:rsidRDefault="00930116" w:rsidP="003F3485">
      <w:pPr>
        <w:tabs>
          <w:tab w:val="left" w:pos="0"/>
        </w:tabs>
        <w:spacing w:before="120" w:after="0" w:line="240" w:lineRule="auto"/>
        <w:jc w:val="both"/>
        <w:rPr>
          <w:rFonts w:ascii="Times New Roman" w:hAnsi="Times New Roman"/>
          <w:sz w:val="24"/>
          <w:szCs w:val="24"/>
        </w:rPr>
      </w:pPr>
      <w:r w:rsidRPr="00930116">
        <w:rPr>
          <w:rFonts w:ascii="Times New Roman" w:hAnsi="Times New Roman"/>
          <w:sz w:val="24"/>
          <w:szCs w:val="24"/>
        </w:rPr>
        <w:t>Za upotpunjavanje ponuda i prihvat ispravka računske pogreške ponuditeljima se daje primjereni rok.</w:t>
      </w:r>
    </w:p>
    <w:p w14:paraId="7E35AFAF" w14:textId="77777777" w:rsidR="00F21164" w:rsidRPr="001F61E3" w:rsidRDefault="00F21164" w:rsidP="003F3485">
      <w:pPr>
        <w:pStyle w:val="Naslov2"/>
        <w:numPr>
          <w:ilvl w:val="1"/>
          <w:numId w:val="5"/>
        </w:numPr>
        <w:spacing w:line="240" w:lineRule="auto"/>
      </w:pPr>
      <w:bookmarkStart w:id="175" w:name="_Toc118281920"/>
      <w:r w:rsidRPr="001F61E3">
        <w:t>Razlozi za odbijanje ponuda</w:t>
      </w:r>
      <w:bookmarkEnd w:id="175"/>
    </w:p>
    <w:p w14:paraId="6CA1D744" w14:textId="77777777" w:rsidR="00F21164" w:rsidRPr="001F61E3" w:rsidRDefault="00F21164" w:rsidP="003F3485">
      <w:pPr>
        <w:pStyle w:val="Tijeloteksta"/>
        <w:spacing w:before="120" w:after="0" w:line="240" w:lineRule="auto"/>
        <w:rPr>
          <w:sz w:val="24"/>
          <w:szCs w:val="24"/>
        </w:rPr>
      </w:pPr>
      <w:r w:rsidRPr="001F61E3">
        <w:rPr>
          <w:sz w:val="24"/>
          <w:szCs w:val="24"/>
        </w:rPr>
        <w:t>Na osnovu rezul</w:t>
      </w:r>
      <w:r w:rsidR="00DC45FE">
        <w:rPr>
          <w:sz w:val="24"/>
          <w:szCs w:val="24"/>
        </w:rPr>
        <w:t>tata pregleda i ocjene ponuda, N</w:t>
      </w:r>
      <w:r w:rsidRPr="001F61E3">
        <w:rPr>
          <w:sz w:val="24"/>
          <w:szCs w:val="24"/>
        </w:rPr>
        <w:t>aručitelj je obvezan odbiti:</w:t>
      </w:r>
    </w:p>
    <w:p w14:paraId="17CC2DF0" w14:textId="77777777" w:rsidR="00F21164" w:rsidRPr="001F61E3" w:rsidRDefault="00F21164" w:rsidP="003F3485">
      <w:pPr>
        <w:pStyle w:val="Tijeloteksta"/>
        <w:numPr>
          <w:ilvl w:val="0"/>
          <w:numId w:val="3"/>
        </w:numPr>
        <w:suppressAutoHyphens/>
        <w:spacing w:after="0" w:line="240" w:lineRule="auto"/>
        <w:rPr>
          <w:sz w:val="24"/>
          <w:szCs w:val="24"/>
        </w:rPr>
      </w:pPr>
      <w:r w:rsidRPr="001F61E3">
        <w:rPr>
          <w:sz w:val="24"/>
          <w:szCs w:val="24"/>
        </w:rPr>
        <w:t>Ponudu ponuditelja koji nije dostavio jamstvo za ozbiljnost ponude ako je traženo, odnosno ako dostavljeno jamstvo nije valjano,</w:t>
      </w:r>
    </w:p>
    <w:p w14:paraId="0F0B08C3" w14:textId="77777777" w:rsidR="00F21164" w:rsidRPr="001F61E3" w:rsidRDefault="00F21164" w:rsidP="003F3485">
      <w:pPr>
        <w:pStyle w:val="Tijeloteksta"/>
        <w:numPr>
          <w:ilvl w:val="0"/>
          <w:numId w:val="3"/>
        </w:numPr>
        <w:suppressAutoHyphens/>
        <w:spacing w:after="0" w:line="240" w:lineRule="auto"/>
        <w:rPr>
          <w:sz w:val="24"/>
          <w:szCs w:val="24"/>
        </w:rPr>
      </w:pPr>
      <w:r w:rsidRPr="001F61E3">
        <w:rPr>
          <w:sz w:val="24"/>
          <w:szCs w:val="24"/>
        </w:rPr>
        <w:t xml:space="preserve">Ponudu ponuditelja koji nije dokazao svoju sposobnost u skladu s </w:t>
      </w:r>
      <w:r w:rsidR="001F61E3" w:rsidRPr="001F61E3">
        <w:rPr>
          <w:sz w:val="24"/>
          <w:szCs w:val="24"/>
          <w:lang w:val="hr-HR"/>
        </w:rPr>
        <w:t>pozivom na dostavu ponuda</w:t>
      </w:r>
      <w:r w:rsidRPr="001F61E3">
        <w:rPr>
          <w:sz w:val="24"/>
          <w:szCs w:val="24"/>
        </w:rPr>
        <w:t xml:space="preserve"> i odredbama </w:t>
      </w:r>
      <w:r w:rsidR="00931DAF">
        <w:rPr>
          <w:sz w:val="24"/>
          <w:szCs w:val="24"/>
          <w:lang w:val="hr-HR"/>
        </w:rPr>
        <w:t>Pravilnika</w:t>
      </w:r>
      <w:r w:rsidR="00620AAD">
        <w:rPr>
          <w:sz w:val="24"/>
          <w:szCs w:val="24"/>
          <w:lang w:val="hr-HR"/>
        </w:rPr>
        <w:t>,</w:t>
      </w:r>
    </w:p>
    <w:p w14:paraId="355BD9A3" w14:textId="77777777" w:rsidR="00F21164" w:rsidRPr="001F61E3" w:rsidRDefault="00F21164" w:rsidP="003F3485">
      <w:pPr>
        <w:pStyle w:val="Tijeloteksta"/>
        <w:numPr>
          <w:ilvl w:val="0"/>
          <w:numId w:val="3"/>
        </w:numPr>
        <w:suppressAutoHyphens/>
        <w:spacing w:after="0" w:line="240" w:lineRule="auto"/>
        <w:rPr>
          <w:sz w:val="24"/>
          <w:szCs w:val="24"/>
        </w:rPr>
      </w:pPr>
      <w:r w:rsidRPr="001F61E3">
        <w:rPr>
          <w:sz w:val="24"/>
          <w:szCs w:val="24"/>
        </w:rPr>
        <w:t>Ponudu koja nije cjelovita,</w:t>
      </w:r>
    </w:p>
    <w:p w14:paraId="1FB90FEB" w14:textId="77777777" w:rsidR="00F21164" w:rsidRPr="001F61E3" w:rsidRDefault="00F21164" w:rsidP="003F3485">
      <w:pPr>
        <w:pStyle w:val="Tijeloteksta"/>
        <w:numPr>
          <w:ilvl w:val="0"/>
          <w:numId w:val="3"/>
        </w:numPr>
        <w:suppressAutoHyphens/>
        <w:spacing w:after="0" w:line="240" w:lineRule="auto"/>
        <w:rPr>
          <w:sz w:val="24"/>
          <w:szCs w:val="24"/>
        </w:rPr>
      </w:pPr>
      <w:r w:rsidRPr="001F61E3">
        <w:rPr>
          <w:sz w:val="24"/>
          <w:szCs w:val="24"/>
        </w:rPr>
        <w:t xml:space="preserve">Ponudu koja je suprotna odredbama </w:t>
      </w:r>
      <w:r w:rsidR="001F61E3" w:rsidRPr="001F61E3">
        <w:rPr>
          <w:sz w:val="24"/>
          <w:szCs w:val="24"/>
          <w:lang w:val="hr-HR"/>
        </w:rPr>
        <w:t>poziva na dostavu ponuda</w:t>
      </w:r>
      <w:r w:rsidRPr="001F61E3">
        <w:rPr>
          <w:sz w:val="24"/>
          <w:szCs w:val="24"/>
        </w:rPr>
        <w:t>,</w:t>
      </w:r>
    </w:p>
    <w:p w14:paraId="19A46BB6" w14:textId="77777777" w:rsidR="00F21164" w:rsidRPr="001F61E3" w:rsidRDefault="00F21164" w:rsidP="003F3485">
      <w:pPr>
        <w:pStyle w:val="Tijeloteksta"/>
        <w:numPr>
          <w:ilvl w:val="0"/>
          <w:numId w:val="3"/>
        </w:numPr>
        <w:suppressAutoHyphens/>
        <w:spacing w:after="0" w:line="240" w:lineRule="auto"/>
        <w:rPr>
          <w:sz w:val="24"/>
          <w:szCs w:val="24"/>
        </w:rPr>
      </w:pPr>
      <w:r w:rsidRPr="001F61E3">
        <w:rPr>
          <w:sz w:val="24"/>
          <w:szCs w:val="24"/>
        </w:rPr>
        <w:t>Ponudu u kojoj cijena nije iskazana u apsolutnom iznosu,</w:t>
      </w:r>
    </w:p>
    <w:p w14:paraId="53C4E794" w14:textId="77777777" w:rsidR="00F21164" w:rsidRPr="001F61E3" w:rsidRDefault="00F21164" w:rsidP="003F3485">
      <w:pPr>
        <w:pStyle w:val="Tijeloteksta"/>
        <w:numPr>
          <w:ilvl w:val="0"/>
          <w:numId w:val="3"/>
        </w:numPr>
        <w:suppressAutoHyphens/>
        <w:spacing w:after="0" w:line="240" w:lineRule="auto"/>
        <w:rPr>
          <w:sz w:val="24"/>
          <w:szCs w:val="24"/>
        </w:rPr>
      </w:pPr>
      <w:r w:rsidRPr="001F61E3">
        <w:rPr>
          <w:sz w:val="24"/>
          <w:szCs w:val="24"/>
        </w:rPr>
        <w:t>Ponudu koja sadrži pogreške, nedostatke odnosno nejasnoće ako pogreške, nedostaci odnosno nejasnoće nisu uklonjive,</w:t>
      </w:r>
    </w:p>
    <w:p w14:paraId="43F4F707" w14:textId="77777777" w:rsidR="00F21164" w:rsidRPr="001F61E3" w:rsidRDefault="00F21164" w:rsidP="003F3485">
      <w:pPr>
        <w:pStyle w:val="Tijeloteksta"/>
        <w:numPr>
          <w:ilvl w:val="0"/>
          <w:numId w:val="3"/>
        </w:numPr>
        <w:suppressAutoHyphens/>
        <w:spacing w:after="0" w:line="240" w:lineRule="auto"/>
        <w:rPr>
          <w:sz w:val="24"/>
          <w:szCs w:val="24"/>
        </w:rPr>
      </w:pPr>
      <w:r w:rsidRPr="001F61E3">
        <w:rPr>
          <w:sz w:val="24"/>
          <w:szCs w:val="24"/>
        </w:rPr>
        <w:t>Ponudu u kojoj pojašnjenjem ili upotpunjavanjem nije uklonjena pogreška, nedostatak ili nejasnoća,</w:t>
      </w:r>
    </w:p>
    <w:p w14:paraId="27B58E5A" w14:textId="77777777" w:rsidR="00F21164" w:rsidRPr="001F61E3" w:rsidRDefault="00F21164" w:rsidP="003F3485">
      <w:pPr>
        <w:pStyle w:val="Tijeloteksta"/>
        <w:numPr>
          <w:ilvl w:val="0"/>
          <w:numId w:val="3"/>
        </w:numPr>
        <w:suppressAutoHyphens/>
        <w:spacing w:after="0" w:line="240" w:lineRule="auto"/>
        <w:rPr>
          <w:sz w:val="24"/>
          <w:szCs w:val="24"/>
        </w:rPr>
      </w:pPr>
      <w:r w:rsidRPr="001F61E3">
        <w:rPr>
          <w:sz w:val="24"/>
          <w:szCs w:val="24"/>
        </w:rPr>
        <w:t xml:space="preserve">Ponudu koja ne ispunjava uvjete vezane za svojstva predmeta nabave, </w:t>
      </w:r>
    </w:p>
    <w:p w14:paraId="7B22DF1E" w14:textId="77777777" w:rsidR="00F21164" w:rsidRPr="00EE19CD" w:rsidRDefault="00F21164" w:rsidP="003F3485">
      <w:pPr>
        <w:pStyle w:val="Tijeloteksta"/>
        <w:numPr>
          <w:ilvl w:val="0"/>
          <w:numId w:val="3"/>
        </w:numPr>
        <w:suppressAutoHyphens/>
        <w:spacing w:after="0" w:line="240" w:lineRule="auto"/>
        <w:rPr>
          <w:sz w:val="24"/>
          <w:szCs w:val="24"/>
        </w:rPr>
      </w:pPr>
      <w:r w:rsidRPr="001F61E3">
        <w:rPr>
          <w:sz w:val="24"/>
          <w:szCs w:val="24"/>
        </w:rPr>
        <w:t xml:space="preserve">Ponudu jedne ili više grupa predmeta nabave ako nije bilo dopušteno podnošenje </w:t>
      </w:r>
      <w:r w:rsidRPr="00EE19CD">
        <w:rPr>
          <w:sz w:val="24"/>
          <w:szCs w:val="24"/>
        </w:rPr>
        <w:t>ponude po grupama,</w:t>
      </w:r>
    </w:p>
    <w:p w14:paraId="03D68C98" w14:textId="77777777" w:rsidR="00F21164" w:rsidRPr="00EE19CD" w:rsidRDefault="00F21164" w:rsidP="00366189">
      <w:pPr>
        <w:pStyle w:val="Tijeloteksta"/>
        <w:numPr>
          <w:ilvl w:val="0"/>
          <w:numId w:val="3"/>
        </w:numPr>
        <w:suppressAutoHyphens/>
        <w:spacing w:after="0" w:line="240" w:lineRule="auto"/>
        <w:rPr>
          <w:sz w:val="24"/>
          <w:szCs w:val="24"/>
        </w:rPr>
      </w:pPr>
      <w:r w:rsidRPr="00EE19CD">
        <w:rPr>
          <w:sz w:val="24"/>
          <w:szCs w:val="24"/>
        </w:rPr>
        <w:t>Ponudu za koju ponuditelj nije pisanim putem prihvatio ispravak računske pogreške,</w:t>
      </w:r>
    </w:p>
    <w:p w14:paraId="58DC5F16" w14:textId="77777777" w:rsidR="00F21164" w:rsidRPr="00EE19CD" w:rsidRDefault="00F21164" w:rsidP="00366189">
      <w:pPr>
        <w:pStyle w:val="Tijeloteksta"/>
        <w:numPr>
          <w:ilvl w:val="0"/>
          <w:numId w:val="3"/>
        </w:numPr>
        <w:suppressAutoHyphens/>
        <w:spacing w:after="0" w:line="240" w:lineRule="auto"/>
        <w:rPr>
          <w:sz w:val="24"/>
          <w:szCs w:val="24"/>
        </w:rPr>
      </w:pPr>
      <w:r w:rsidRPr="00EE19CD">
        <w:rPr>
          <w:sz w:val="24"/>
          <w:szCs w:val="24"/>
        </w:rPr>
        <w:t>Varijantu ponude ako nije dopuštena,</w:t>
      </w:r>
    </w:p>
    <w:p w14:paraId="1938ADDB" w14:textId="77777777" w:rsidR="00F21164" w:rsidRPr="00EE19CD" w:rsidRDefault="00F21164" w:rsidP="00366189">
      <w:pPr>
        <w:pStyle w:val="Tijeloteksta"/>
        <w:numPr>
          <w:ilvl w:val="0"/>
          <w:numId w:val="3"/>
        </w:numPr>
        <w:suppressAutoHyphens/>
        <w:spacing w:after="0" w:line="240" w:lineRule="auto"/>
        <w:rPr>
          <w:sz w:val="24"/>
          <w:szCs w:val="24"/>
        </w:rPr>
      </w:pPr>
      <w:r w:rsidRPr="00EE19CD">
        <w:rPr>
          <w:sz w:val="24"/>
          <w:szCs w:val="24"/>
        </w:rPr>
        <w:t>Varijantu ponude koja ne ispunjava minimalne zahtjeve,</w:t>
      </w:r>
    </w:p>
    <w:p w14:paraId="2E725C63" w14:textId="77777777" w:rsidR="00F21164" w:rsidRPr="00EE19CD" w:rsidRDefault="00F21164" w:rsidP="00366189">
      <w:pPr>
        <w:pStyle w:val="Tijeloteksta"/>
        <w:numPr>
          <w:ilvl w:val="0"/>
          <w:numId w:val="3"/>
        </w:numPr>
        <w:suppressAutoHyphens/>
        <w:spacing w:after="0" w:line="240" w:lineRule="auto"/>
        <w:rPr>
          <w:sz w:val="24"/>
          <w:szCs w:val="24"/>
        </w:rPr>
      </w:pPr>
      <w:r w:rsidRPr="00EE19CD">
        <w:rPr>
          <w:sz w:val="24"/>
          <w:szCs w:val="24"/>
        </w:rPr>
        <w:t xml:space="preserve">Ponude ponuditelja koji je dostavio dvije ili više ponuda u kojima je ponuditelja i/ili član zajednice </w:t>
      </w:r>
      <w:r w:rsidR="0066108B" w:rsidRPr="00EE19CD">
        <w:rPr>
          <w:sz w:val="24"/>
          <w:szCs w:val="24"/>
          <w:lang w:val="hr-HR"/>
        </w:rPr>
        <w:t>gospodarskih subjekata</w:t>
      </w:r>
      <w:r w:rsidRPr="00EE19CD">
        <w:rPr>
          <w:sz w:val="24"/>
          <w:szCs w:val="24"/>
        </w:rPr>
        <w:t>, osim u slučaju dostavljanja varijante ponude ako je ona dopuštena,</w:t>
      </w:r>
    </w:p>
    <w:p w14:paraId="744F13C9" w14:textId="77777777" w:rsidR="00F21164" w:rsidRPr="00EE19CD" w:rsidRDefault="00F21164" w:rsidP="00366189">
      <w:pPr>
        <w:pStyle w:val="Tijeloteksta"/>
        <w:numPr>
          <w:ilvl w:val="0"/>
          <w:numId w:val="3"/>
        </w:numPr>
        <w:suppressAutoHyphens/>
        <w:spacing w:after="0" w:line="240" w:lineRule="auto"/>
        <w:rPr>
          <w:sz w:val="24"/>
          <w:szCs w:val="24"/>
        </w:rPr>
      </w:pPr>
      <w:r w:rsidRPr="00EE19CD">
        <w:rPr>
          <w:sz w:val="24"/>
          <w:szCs w:val="24"/>
        </w:rPr>
        <w:t>Ponudu koja sadrži štetne odredbe</w:t>
      </w:r>
      <w:r w:rsidR="00620AAD" w:rsidRPr="00EE19CD">
        <w:rPr>
          <w:sz w:val="24"/>
          <w:szCs w:val="24"/>
          <w:lang w:val="hr-HR"/>
        </w:rPr>
        <w:t>,</w:t>
      </w:r>
    </w:p>
    <w:p w14:paraId="18B6ED59" w14:textId="5E56503F" w:rsidR="00A11A84" w:rsidRPr="00EE19CD" w:rsidRDefault="00F21164" w:rsidP="00A11A84">
      <w:pPr>
        <w:pStyle w:val="Tijeloteksta"/>
        <w:numPr>
          <w:ilvl w:val="0"/>
          <w:numId w:val="3"/>
        </w:numPr>
        <w:suppressAutoHyphens/>
        <w:spacing w:after="0" w:line="240" w:lineRule="auto"/>
        <w:rPr>
          <w:sz w:val="24"/>
          <w:szCs w:val="24"/>
        </w:rPr>
      </w:pPr>
      <w:r w:rsidRPr="00EE19CD">
        <w:rPr>
          <w:sz w:val="24"/>
          <w:szCs w:val="24"/>
        </w:rPr>
        <w:t xml:space="preserve">Ponudu za koju </w:t>
      </w:r>
      <w:r w:rsidR="0003329D">
        <w:rPr>
          <w:sz w:val="24"/>
          <w:szCs w:val="24"/>
          <w:lang w:val="hr-HR"/>
        </w:rPr>
        <w:t>Naručitelj</w:t>
      </w:r>
      <w:r w:rsidRPr="00EE19CD">
        <w:rPr>
          <w:sz w:val="24"/>
          <w:szCs w:val="24"/>
        </w:rPr>
        <w:t xml:space="preserve"> osnovano smatra da ni</w:t>
      </w:r>
      <w:r w:rsidR="001F61E3" w:rsidRPr="00EE19CD">
        <w:rPr>
          <w:sz w:val="24"/>
          <w:szCs w:val="24"/>
        </w:rPr>
        <w:t>je rezultat tržišnog natjecanja</w:t>
      </w:r>
      <w:r w:rsidR="00A11A84" w:rsidRPr="00EE19CD">
        <w:rPr>
          <w:sz w:val="24"/>
          <w:szCs w:val="24"/>
          <w:lang w:val="hr-HR"/>
        </w:rPr>
        <w:t>,</w:t>
      </w:r>
    </w:p>
    <w:p w14:paraId="3CBC3564" w14:textId="5B9E7F1D" w:rsidR="00A11A84" w:rsidRPr="00EE19CD" w:rsidRDefault="00A11A84" w:rsidP="00A11A84">
      <w:pPr>
        <w:pStyle w:val="Tijeloteksta"/>
        <w:numPr>
          <w:ilvl w:val="0"/>
          <w:numId w:val="3"/>
        </w:numPr>
        <w:suppressAutoHyphens/>
        <w:spacing w:after="0" w:line="240" w:lineRule="auto"/>
        <w:rPr>
          <w:sz w:val="24"/>
          <w:szCs w:val="24"/>
        </w:rPr>
      </w:pPr>
      <w:r w:rsidRPr="00EE19CD">
        <w:rPr>
          <w:sz w:val="24"/>
          <w:szCs w:val="24"/>
          <w:lang w:val="hr-HR"/>
        </w:rPr>
        <w:t>Izuzetno nisku ponudu,</w:t>
      </w:r>
      <w:r w:rsidRPr="00EE19CD">
        <w:rPr>
          <w:sz w:val="24"/>
          <w:szCs w:val="24"/>
        </w:rPr>
        <w:t xml:space="preserve"> ako objašnjenje ili dostavljeni dokazi zadovoljavajuće ne objašnjavaju nisku predloženu razinu cijene ili troškova</w:t>
      </w:r>
      <w:r w:rsidR="00C2263A">
        <w:rPr>
          <w:sz w:val="24"/>
          <w:szCs w:val="24"/>
          <w:lang w:val="hr-HR"/>
        </w:rPr>
        <w:t>.</w:t>
      </w:r>
    </w:p>
    <w:p w14:paraId="42E64949" w14:textId="77777777" w:rsidR="00F21164" w:rsidRPr="00931DAF" w:rsidRDefault="00F21164" w:rsidP="00F21164">
      <w:pPr>
        <w:pStyle w:val="Tijeloteksta"/>
        <w:spacing w:after="0"/>
        <w:rPr>
          <w:sz w:val="20"/>
          <w:szCs w:val="20"/>
        </w:rPr>
      </w:pPr>
    </w:p>
    <w:p w14:paraId="179653EF" w14:textId="77777777" w:rsidR="00F21164" w:rsidRPr="001F61E3" w:rsidRDefault="00F21164" w:rsidP="00EE19CD">
      <w:pPr>
        <w:pStyle w:val="Tijeloteksta"/>
        <w:spacing w:after="0" w:line="240" w:lineRule="auto"/>
        <w:rPr>
          <w:sz w:val="24"/>
          <w:szCs w:val="24"/>
          <w:lang w:val="hr-HR"/>
        </w:rPr>
      </w:pPr>
      <w:r w:rsidRPr="00F21164">
        <w:rPr>
          <w:sz w:val="24"/>
          <w:szCs w:val="24"/>
        </w:rPr>
        <w:t>Naručitelj može odbiti ponudu ponuditelja koji unutar postavljenog roka nije dao zatraženo objašnjenje i</w:t>
      </w:r>
      <w:r w:rsidR="00DC45FE">
        <w:rPr>
          <w:sz w:val="24"/>
          <w:szCs w:val="24"/>
        </w:rPr>
        <w:t>li njegovo objašnjenje nije za N</w:t>
      </w:r>
      <w:r w:rsidRPr="00F21164">
        <w:rPr>
          <w:sz w:val="24"/>
          <w:szCs w:val="24"/>
        </w:rPr>
        <w:t>aručitelja prih</w:t>
      </w:r>
      <w:r w:rsidR="001F61E3">
        <w:rPr>
          <w:sz w:val="24"/>
          <w:szCs w:val="24"/>
        </w:rPr>
        <w:t>vatljivo</w:t>
      </w:r>
      <w:r w:rsidR="001F61E3">
        <w:rPr>
          <w:sz w:val="24"/>
          <w:szCs w:val="24"/>
          <w:lang w:val="hr-HR"/>
        </w:rPr>
        <w:t>.</w:t>
      </w:r>
    </w:p>
    <w:p w14:paraId="7D1EA634" w14:textId="77777777" w:rsidR="004043E2" w:rsidRPr="0059018A" w:rsidRDefault="004043E2" w:rsidP="00366189">
      <w:pPr>
        <w:pStyle w:val="Naslov2"/>
        <w:numPr>
          <w:ilvl w:val="1"/>
          <w:numId w:val="5"/>
        </w:numPr>
        <w:spacing w:before="120"/>
        <w:ind w:left="426" w:hanging="426"/>
      </w:pPr>
      <w:bookmarkStart w:id="176" w:name="_Toc365023769"/>
      <w:bookmarkStart w:id="177" w:name="_Toc368396995"/>
      <w:bookmarkStart w:id="178" w:name="_Toc479853429"/>
      <w:bookmarkStart w:id="179" w:name="_Toc118281921"/>
      <w:r w:rsidRPr="0059018A">
        <w:t>Provjera ponuditelja</w:t>
      </w:r>
      <w:bookmarkEnd w:id="176"/>
      <w:bookmarkEnd w:id="177"/>
      <w:bookmarkEnd w:id="178"/>
      <w:bookmarkEnd w:id="179"/>
    </w:p>
    <w:p w14:paraId="78992104" w14:textId="77777777" w:rsidR="001F1F6C" w:rsidRPr="001F1F6C" w:rsidRDefault="001F1F6C" w:rsidP="001F1F6C">
      <w:pPr>
        <w:spacing w:before="120" w:after="0" w:line="240" w:lineRule="auto"/>
        <w:jc w:val="both"/>
        <w:rPr>
          <w:rFonts w:ascii="Times New Roman" w:hAnsi="Times New Roman"/>
          <w:sz w:val="24"/>
          <w:szCs w:val="24"/>
        </w:rPr>
      </w:pPr>
      <w:r w:rsidRPr="001F1F6C">
        <w:rPr>
          <w:rFonts w:ascii="Times New Roman" w:hAnsi="Times New Roman"/>
          <w:sz w:val="24"/>
          <w:szCs w:val="24"/>
        </w:rPr>
        <w:t xml:space="preserve">Prije donošenja obavijesti o odabiru, naručitelj </w:t>
      </w:r>
      <w:r w:rsidRPr="001F1F6C">
        <w:rPr>
          <w:rFonts w:ascii="Times New Roman" w:hAnsi="Times New Roman"/>
          <w:b/>
          <w:sz w:val="24"/>
          <w:szCs w:val="24"/>
        </w:rPr>
        <w:t>može</w:t>
      </w:r>
      <w:r w:rsidRPr="001F1F6C">
        <w:rPr>
          <w:rFonts w:ascii="Times New Roman" w:hAnsi="Times New Roman"/>
          <w:sz w:val="24"/>
          <w:szCs w:val="24"/>
        </w:rPr>
        <w:t xml:space="preserve"> od gospodarskog subjekta s kojim namjerava sklopiti ugovor zatražiti dostavu izvornika ili ovjerenih preslika svih onih dokumenata koji su bili traženi, a koja izdaju nadležna tijela. Ako je gospodarski subjekt već u ponudi dostavio određene dokumente u izvorniku ili ovjerenoj preslici, nije ih dužan ponovno dostaviti.</w:t>
      </w:r>
    </w:p>
    <w:p w14:paraId="3C1FC4EB" w14:textId="77777777" w:rsidR="004043E2" w:rsidRPr="0059018A" w:rsidRDefault="004043E2" w:rsidP="00B909B6">
      <w:pPr>
        <w:spacing w:before="120" w:after="0" w:line="240" w:lineRule="auto"/>
        <w:jc w:val="both"/>
        <w:rPr>
          <w:rFonts w:ascii="Times New Roman" w:hAnsi="Times New Roman"/>
          <w:sz w:val="24"/>
          <w:szCs w:val="24"/>
        </w:rPr>
      </w:pPr>
      <w:r w:rsidRPr="0059018A">
        <w:rPr>
          <w:rFonts w:ascii="Times New Roman" w:hAnsi="Times New Roman"/>
          <w:sz w:val="24"/>
          <w:szCs w:val="24"/>
        </w:rPr>
        <w:lastRenderedPageBreak/>
        <w:t xml:space="preserve">Izvornici ili ovjerene preslike dokumenata ne moraju odgovarati prethodno dostavljenim neovjerenim preslikama dokumenta, ali njima gospodarski subjekt mora dokazati da i </w:t>
      </w:r>
      <w:r w:rsidR="001548EB">
        <w:rPr>
          <w:rFonts w:ascii="Times New Roman" w:hAnsi="Times New Roman"/>
          <w:sz w:val="24"/>
          <w:szCs w:val="24"/>
        </w:rPr>
        <w:t>dalje ispunjava uvjete koje je N</w:t>
      </w:r>
      <w:r w:rsidRPr="0059018A">
        <w:rPr>
          <w:rFonts w:ascii="Times New Roman" w:hAnsi="Times New Roman"/>
          <w:sz w:val="24"/>
          <w:szCs w:val="24"/>
        </w:rPr>
        <w:t>aručitelj odredio u postupku nabave.</w:t>
      </w:r>
    </w:p>
    <w:p w14:paraId="17618FC6" w14:textId="2CD8EAD3" w:rsidR="001F1F6C" w:rsidRPr="0003329D" w:rsidRDefault="001F1F6C" w:rsidP="0003329D">
      <w:pPr>
        <w:spacing w:before="120" w:after="0" w:line="240" w:lineRule="auto"/>
        <w:jc w:val="both"/>
        <w:rPr>
          <w:rFonts w:ascii="Times New Roman" w:hAnsi="Times New Roman"/>
          <w:sz w:val="24"/>
          <w:szCs w:val="24"/>
        </w:rPr>
      </w:pPr>
      <w:r w:rsidRPr="001F1F6C">
        <w:rPr>
          <w:rFonts w:ascii="Times New Roman" w:hAnsi="Times New Roman"/>
          <w:sz w:val="24"/>
          <w:szCs w:val="24"/>
        </w:rPr>
        <w:t xml:space="preserve">Ako gospodarski subjekt u ostavljenom roku ne dostavi sve tražene izvornike ili ovjerene preslike dokumenata i/ili ne dokaže da i dalje ispunjava uvjete koje je odredio naručitelj, naručitelj će isključiti takvog ponuditelja odnosno odbiti njegovu ponudu. </w:t>
      </w:r>
    </w:p>
    <w:p w14:paraId="7F3DC23F" w14:textId="77777777" w:rsidR="00FF4A28" w:rsidRPr="00BD7610" w:rsidRDefault="004E5452" w:rsidP="00B909B6">
      <w:pPr>
        <w:pStyle w:val="Naslov2"/>
        <w:numPr>
          <w:ilvl w:val="1"/>
          <w:numId w:val="5"/>
        </w:numPr>
        <w:spacing w:before="120" w:line="240" w:lineRule="auto"/>
        <w:ind w:left="567" w:hanging="567"/>
        <w:rPr>
          <w:szCs w:val="24"/>
        </w:rPr>
      </w:pPr>
      <w:bookmarkStart w:id="180" w:name="_Toc118281922"/>
      <w:r w:rsidRPr="00BD7610">
        <w:rPr>
          <w:szCs w:val="24"/>
        </w:rPr>
        <w:t xml:space="preserve">Donošenje </w:t>
      </w:r>
      <w:r w:rsidR="00E76A55">
        <w:rPr>
          <w:szCs w:val="24"/>
        </w:rPr>
        <w:t>obavijesti</w:t>
      </w:r>
      <w:r w:rsidRPr="00BD7610">
        <w:rPr>
          <w:szCs w:val="24"/>
        </w:rPr>
        <w:t xml:space="preserve"> o odabiru ili poništenju</w:t>
      </w:r>
      <w:bookmarkEnd w:id="172"/>
      <w:bookmarkEnd w:id="173"/>
      <w:bookmarkEnd w:id="174"/>
      <w:bookmarkEnd w:id="180"/>
    </w:p>
    <w:p w14:paraId="7F51F20E" w14:textId="77777777" w:rsidR="00FF4A28" w:rsidRPr="00BD7610" w:rsidRDefault="00FF4A28" w:rsidP="00BB7DFC">
      <w:pPr>
        <w:tabs>
          <w:tab w:val="left" w:pos="0"/>
        </w:tabs>
        <w:autoSpaceDE w:val="0"/>
        <w:autoSpaceDN w:val="0"/>
        <w:adjustRightInd w:val="0"/>
        <w:spacing w:before="60" w:after="0" w:line="240" w:lineRule="auto"/>
        <w:jc w:val="both"/>
        <w:rPr>
          <w:rFonts w:ascii="Times New Roman" w:hAnsi="Times New Roman"/>
          <w:sz w:val="24"/>
          <w:szCs w:val="24"/>
          <w:lang w:eastAsia="hr-HR"/>
        </w:rPr>
      </w:pPr>
      <w:r w:rsidRPr="00BD7610">
        <w:rPr>
          <w:rFonts w:ascii="Times New Roman" w:hAnsi="Times New Roman"/>
          <w:sz w:val="24"/>
          <w:szCs w:val="24"/>
          <w:lang w:eastAsia="hr-HR"/>
        </w:rPr>
        <w:t>Na osnovi rezultata pregleda i ocjene</w:t>
      </w:r>
      <w:r w:rsidR="00E034FA">
        <w:rPr>
          <w:rFonts w:ascii="Times New Roman" w:hAnsi="Times New Roman"/>
          <w:sz w:val="24"/>
          <w:szCs w:val="24"/>
          <w:lang w:eastAsia="hr-HR"/>
        </w:rPr>
        <w:t xml:space="preserve"> ponuda Naručitelj donosi obavijest</w:t>
      </w:r>
      <w:r w:rsidRPr="00BD7610">
        <w:rPr>
          <w:rFonts w:ascii="Times New Roman" w:hAnsi="Times New Roman"/>
          <w:sz w:val="24"/>
          <w:szCs w:val="24"/>
          <w:lang w:eastAsia="hr-HR"/>
        </w:rPr>
        <w:t xml:space="preserve"> o odabiru ili poništenju. </w:t>
      </w:r>
    </w:p>
    <w:p w14:paraId="05BFF701" w14:textId="77777777" w:rsidR="00E034FA" w:rsidRDefault="00FF4A28" w:rsidP="00A11A84">
      <w:pPr>
        <w:tabs>
          <w:tab w:val="left" w:pos="0"/>
        </w:tabs>
        <w:autoSpaceDE w:val="0"/>
        <w:autoSpaceDN w:val="0"/>
        <w:adjustRightInd w:val="0"/>
        <w:spacing w:before="120" w:after="0" w:line="240" w:lineRule="auto"/>
        <w:jc w:val="both"/>
        <w:rPr>
          <w:rFonts w:ascii="Times New Roman" w:hAnsi="Times New Roman"/>
          <w:sz w:val="24"/>
          <w:szCs w:val="24"/>
          <w:lang w:eastAsia="hr-HR"/>
        </w:rPr>
      </w:pPr>
      <w:r w:rsidRPr="00BD7610">
        <w:rPr>
          <w:rFonts w:ascii="Times New Roman" w:hAnsi="Times New Roman"/>
          <w:sz w:val="24"/>
          <w:szCs w:val="24"/>
          <w:lang w:eastAsia="hr-HR"/>
        </w:rPr>
        <w:t>O ishodu nadmetan</w:t>
      </w:r>
      <w:r w:rsidR="00E034FA">
        <w:rPr>
          <w:rFonts w:ascii="Times New Roman" w:hAnsi="Times New Roman"/>
          <w:sz w:val="24"/>
          <w:szCs w:val="24"/>
          <w:lang w:eastAsia="hr-HR"/>
        </w:rPr>
        <w:t>ja Naručitelj će donijeti obavijest</w:t>
      </w:r>
      <w:r w:rsidRPr="00BD7610">
        <w:rPr>
          <w:rFonts w:ascii="Times New Roman" w:hAnsi="Times New Roman"/>
          <w:sz w:val="24"/>
          <w:szCs w:val="24"/>
          <w:lang w:eastAsia="hr-HR"/>
        </w:rPr>
        <w:t xml:space="preserve"> u pisan</w:t>
      </w:r>
      <w:r w:rsidR="00E034FA">
        <w:rPr>
          <w:rFonts w:ascii="Times New Roman" w:hAnsi="Times New Roman"/>
          <w:sz w:val="24"/>
          <w:szCs w:val="24"/>
          <w:lang w:eastAsia="hr-HR"/>
        </w:rPr>
        <w:t xml:space="preserve">om obliku u roku od </w:t>
      </w:r>
      <w:r w:rsidR="00C571B3">
        <w:rPr>
          <w:rFonts w:ascii="Times New Roman" w:hAnsi="Times New Roman"/>
          <w:sz w:val="24"/>
          <w:szCs w:val="24"/>
          <w:lang w:eastAsia="hr-HR"/>
        </w:rPr>
        <w:t>30</w:t>
      </w:r>
      <w:r w:rsidRPr="00BD7610">
        <w:rPr>
          <w:rFonts w:ascii="Times New Roman" w:hAnsi="Times New Roman"/>
          <w:sz w:val="24"/>
          <w:szCs w:val="24"/>
          <w:lang w:eastAsia="hr-HR"/>
        </w:rPr>
        <w:t xml:space="preserve"> dana od dan</w:t>
      </w:r>
      <w:r w:rsidR="007767AE" w:rsidRPr="00BD7610">
        <w:rPr>
          <w:rFonts w:ascii="Times New Roman" w:hAnsi="Times New Roman"/>
          <w:sz w:val="24"/>
          <w:szCs w:val="24"/>
          <w:lang w:eastAsia="hr-HR"/>
        </w:rPr>
        <w:t>a isteka roka za dostavu ponude</w:t>
      </w:r>
      <w:r w:rsidRPr="00BD7610">
        <w:rPr>
          <w:rFonts w:ascii="Times New Roman" w:hAnsi="Times New Roman"/>
          <w:sz w:val="24"/>
          <w:szCs w:val="24"/>
          <w:lang w:eastAsia="hr-HR"/>
        </w:rPr>
        <w:t xml:space="preserve"> te će istu</w:t>
      </w:r>
      <w:r w:rsidR="00E034FA">
        <w:rPr>
          <w:rFonts w:ascii="Times New Roman" w:hAnsi="Times New Roman"/>
          <w:sz w:val="24"/>
          <w:szCs w:val="24"/>
          <w:lang w:eastAsia="hr-HR"/>
        </w:rPr>
        <w:t xml:space="preserve"> </w:t>
      </w:r>
      <w:r w:rsidR="00BB1EAE" w:rsidRPr="00BD7610">
        <w:rPr>
          <w:rFonts w:ascii="Times New Roman" w:hAnsi="Times New Roman"/>
          <w:sz w:val="24"/>
          <w:szCs w:val="24"/>
          <w:lang w:eastAsia="hr-HR"/>
        </w:rPr>
        <w:t>dostaviti</w:t>
      </w:r>
      <w:r w:rsidRPr="00BD7610">
        <w:rPr>
          <w:rFonts w:ascii="Times New Roman" w:hAnsi="Times New Roman"/>
          <w:sz w:val="24"/>
          <w:szCs w:val="24"/>
          <w:lang w:eastAsia="hr-HR"/>
        </w:rPr>
        <w:t xml:space="preserve"> svim ponuditeljima koji su sudjelovali u predmetnom nadmetanju.</w:t>
      </w:r>
    </w:p>
    <w:p w14:paraId="5D21CDC7" w14:textId="18B55A80" w:rsidR="004043E2" w:rsidRDefault="004043E2" w:rsidP="00366189">
      <w:pPr>
        <w:pStyle w:val="Naslov2"/>
        <w:numPr>
          <w:ilvl w:val="1"/>
          <w:numId w:val="5"/>
        </w:numPr>
        <w:spacing w:before="120"/>
        <w:ind w:left="567" w:hanging="567"/>
      </w:pPr>
      <w:bookmarkStart w:id="181" w:name="_Toc368396996"/>
      <w:bookmarkStart w:id="182" w:name="_Toc479853430"/>
      <w:bookmarkStart w:id="183" w:name="_Toc118281923"/>
      <w:r>
        <w:t>Tajnost dokumentacije gospodarskih subjekata</w:t>
      </w:r>
      <w:bookmarkEnd w:id="181"/>
      <w:bookmarkEnd w:id="182"/>
      <w:bookmarkEnd w:id="183"/>
    </w:p>
    <w:p w14:paraId="74E024AE" w14:textId="77777777" w:rsidR="004043E2" w:rsidRDefault="004043E2" w:rsidP="00B909B6">
      <w:pPr>
        <w:spacing w:before="120" w:after="0" w:line="240" w:lineRule="auto"/>
        <w:jc w:val="both"/>
        <w:rPr>
          <w:rFonts w:ascii="Times New Roman" w:hAnsi="Times New Roman"/>
          <w:sz w:val="24"/>
          <w:szCs w:val="24"/>
        </w:rPr>
      </w:pPr>
      <w:r w:rsidRPr="00320B84">
        <w:rPr>
          <w:rFonts w:ascii="Times New Roman" w:hAnsi="Times New Roman"/>
          <w:sz w:val="24"/>
          <w:szCs w:val="24"/>
        </w:rPr>
        <w:t>Ako gospodarski subjekt označava određene podatke iz ponud</w:t>
      </w:r>
      <w:r>
        <w:rPr>
          <w:rFonts w:ascii="Times New Roman" w:hAnsi="Times New Roman"/>
          <w:sz w:val="24"/>
          <w:szCs w:val="24"/>
        </w:rPr>
        <w:t xml:space="preserve">e poslovnom tajnom, obvezan je u ponudi navesti pravnu osnovu na temelju koje su ti podaci tajni. </w:t>
      </w:r>
    </w:p>
    <w:p w14:paraId="5DF35339" w14:textId="2250207E" w:rsidR="00720C1A" w:rsidRPr="00320B84" w:rsidRDefault="004043E2" w:rsidP="00B909B6">
      <w:pPr>
        <w:spacing w:before="120" w:after="0" w:line="240" w:lineRule="auto"/>
        <w:jc w:val="both"/>
        <w:rPr>
          <w:rFonts w:ascii="Times New Roman" w:hAnsi="Times New Roman"/>
          <w:sz w:val="24"/>
          <w:szCs w:val="24"/>
        </w:rPr>
      </w:pPr>
      <w:r>
        <w:rPr>
          <w:rFonts w:ascii="Times New Roman" w:hAnsi="Times New Roman"/>
          <w:sz w:val="24"/>
          <w:szCs w:val="24"/>
        </w:rPr>
        <w:t>Gospodarski subjekt ne smije označiti tajnom podatke o jediničnim cijenama, iznosima pojedinih stavki, cijeni ponude te podatke iz ponude u vezi s kriterijima za odabir ekonomski najpovoljnije ponude.</w:t>
      </w:r>
    </w:p>
    <w:p w14:paraId="5ACCA40C" w14:textId="77777777" w:rsidR="004B5F91" w:rsidRPr="00BD7610" w:rsidRDefault="004E5452" w:rsidP="00B909B6">
      <w:pPr>
        <w:pStyle w:val="Naslov2"/>
        <w:numPr>
          <w:ilvl w:val="1"/>
          <w:numId w:val="5"/>
        </w:numPr>
        <w:spacing w:before="120" w:line="240" w:lineRule="auto"/>
        <w:ind w:left="567" w:hanging="567"/>
        <w:rPr>
          <w:szCs w:val="24"/>
        </w:rPr>
      </w:pPr>
      <w:bookmarkStart w:id="184" w:name="_Toc324147803"/>
      <w:bookmarkStart w:id="185" w:name="_Toc324148086"/>
      <w:bookmarkStart w:id="186" w:name="_Toc324150025"/>
      <w:bookmarkStart w:id="187" w:name="_Toc118281924"/>
      <w:r w:rsidRPr="00BD7610">
        <w:rPr>
          <w:szCs w:val="24"/>
        </w:rPr>
        <w:t xml:space="preserve">Rok, način i uvjeti </w:t>
      </w:r>
      <w:bookmarkStart w:id="188" w:name="_Toc203370125"/>
      <w:bookmarkStart w:id="189" w:name="_Toc211731140"/>
      <w:bookmarkEnd w:id="136"/>
      <w:bookmarkEnd w:id="137"/>
      <w:r w:rsidRPr="00BD7610">
        <w:rPr>
          <w:szCs w:val="24"/>
        </w:rPr>
        <w:t>plaćanja</w:t>
      </w:r>
      <w:bookmarkEnd w:id="138"/>
      <w:bookmarkEnd w:id="139"/>
      <w:bookmarkEnd w:id="140"/>
      <w:bookmarkEnd w:id="184"/>
      <w:bookmarkEnd w:id="185"/>
      <w:bookmarkEnd w:id="186"/>
      <w:bookmarkEnd w:id="187"/>
    </w:p>
    <w:p w14:paraId="58D9BC0B" w14:textId="77777777" w:rsidR="001548EB" w:rsidRPr="001548EB" w:rsidRDefault="001548EB" w:rsidP="0003329D">
      <w:pPr>
        <w:autoSpaceDE w:val="0"/>
        <w:autoSpaceDN w:val="0"/>
        <w:adjustRightInd w:val="0"/>
        <w:spacing w:before="120" w:after="0" w:line="240" w:lineRule="auto"/>
        <w:jc w:val="both"/>
        <w:rPr>
          <w:rFonts w:ascii="Times New Roman" w:hAnsi="Times New Roman"/>
          <w:sz w:val="24"/>
          <w:szCs w:val="24"/>
        </w:rPr>
      </w:pPr>
      <w:bookmarkStart w:id="190" w:name="_Toc479853432"/>
      <w:bookmarkStart w:id="191" w:name="_Toc324147805"/>
      <w:bookmarkStart w:id="192" w:name="_Toc324148088"/>
      <w:bookmarkStart w:id="193" w:name="_Toc324150027"/>
      <w:bookmarkEnd w:id="188"/>
      <w:bookmarkEnd w:id="189"/>
      <w:r w:rsidRPr="001548EB">
        <w:rPr>
          <w:rFonts w:ascii="Times New Roman" w:hAnsi="Times New Roman"/>
          <w:sz w:val="24"/>
          <w:szCs w:val="24"/>
        </w:rPr>
        <w:t>Predujam je isključen kao i traženje osiguranja plaćanja.</w:t>
      </w:r>
    </w:p>
    <w:p w14:paraId="7479388B" w14:textId="4802B0AA" w:rsidR="008B31B3" w:rsidRDefault="001548EB" w:rsidP="001548EB">
      <w:pPr>
        <w:spacing w:before="120" w:after="0" w:line="240" w:lineRule="auto"/>
        <w:jc w:val="both"/>
        <w:rPr>
          <w:rFonts w:ascii="Times New Roman" w:hAnsi="Times New Roman"/>
          <w:sz w:val="24"/>
          <w:szCs w:val="24"/>
          <w:lang w:eastAsia="hr-HR"/>
        </w:rPr>
      </w:pPr>
      <w:r w:rsidRPr="001548EB">
        <w:rPr>
          <w:rFonts w:ascii="Times New Roman" w:hAnsi="Times New Roman"/>
          <w:sz w:val="24"/>
          <w:szCs w:val="24"/>
          <w:lang w:eastAsia="hr-HR"/>
        </w:rPr>
        <w:t xml:space="preserve">Izvedeni radovi obračunavat će </w:t>
      </w:r>
      <w:r w:rsidRPr="0085373A">
        <w:rPr>
          <w:rFonts w:ascii="Times New Roman" w:hAnsi="Times New Roman"/>
          <w:sz w:val="24"/>
          <w:szCs w:val="24"/>
          <w:lang w:eastAsia="hr-HR"/>
        </w:rPr>
        <w:t xml:space="preserve">se </w:t>
      </w:r>
      <w:r w:rsidR="008135B8" w:rsidRPr="0085373A">
        <w:rPr>
          <w:rFonts w:ascii="Times New Roman" w:hAnsi="Times New Roman"/>
          <w:sz w:val="24"/>
          <w:szCs w:val="24"/>
          <w:lang w:eastAsia="hr-HR"/>
        </w:rPr>
        <w:t>prema stvarno izvršenoj količini</w:t>
      </w:r>
      <w:r w:rsidR="008B31B3">
        <w:rPr>
          <w:rFonts w:ascii="Times New Roman" w:hAnsi="Times New Roman"/>
          <w:sz w:val="24"/>
          <w:szCs w:val="24"/>
          <w:lang w:eastAsia="hr-HR"/>
        </w:rPr>
        <w:t xml:space="preserve">, a plaćanje će se izvršiti u roku od 30 dana od dana dostave </w:t>
      </w:r>
      <w:r w:rsidR="008135B8">
        <w:rPr>
          <w:rFonts w:ascii="Times New Roman" w:hAnsi="Times New Roman"/>
          <w:sz w:val="24"/>
          <w:szCs w:val="24"/>
          <w:lang w:eastAsia="hr-HR"/>
        </w:rPr>
        <w:t>e-</w:t>
      </w:r>
      <w:r w:rsidR="008B31B3">
        <w:rPr>
          <w:rFonts w:ascii="Times New Roman" w:hAnsi="Times New Roman"/>
          <w:sz w:val="24"/>
          <w:szCs w:val="24"/>
          <w:lang w:eastAsia="hr-HR"/>
        </w:rPr>
        <w:t xml:space="preserve">računa. </w:t>
      </w:r>
    </w:p>
    <w:p w14:paraId="7C4407F9" w14:textId="2C80537B" w:rsidR="004043E2" w:rsidRPr="00540169" w:rsidRDefault="008135B8" w:rsidP="00B909B6">
      <w:pPr>
        <w:pStyle w:val="Naslov2"/>
        <w:numPr>
          <w:ilvl w:val="1"/>
          <w:numId w:val="5"/>
        </w:numPr>
        <w:spacing w:before="120"/>
        <w:ind w:left="567" w:hanging="567"/>
      </w:pPr>
      <w:bookmarkStart w:id="194" w:name="_Toc118281925"/>
      <w:bookmarkEnd w:id="190"/>
      <w:r>
        <w:t>Ugovor</w:t>
      </w:r>
      <w:bookmarkEnd w:id="194"/>
    </w:p>
    <w:p w14:paraId="58F2E09A" w14:textId="2D75A020" w:rsidR="004043E2" w:rsidRDefault="004043E2" w:rsidP="00B909B6">
      <w:pPr>
        <w:tabs>
          <w:tab w:val="left" w:pos="0"/>
        </w:tabs>
        <w:autoSpaceDE w:val="0"/>
        <w:autoSpaceDN w:val="0"/>
        <w:adjustRightInd w:val="0"/>
        <w:spacing w:before="120" w:after="0" w:line="240" w:lineRule="auto"/>
        <w:jc w:val="both"/>
        <w:rPr>
          <w:rFonts w:ascii="Times New Roman" w:hAnsi="Times New Roman"/>
          <w:sz w:val="24"/>
          <w:szCs w:val="24"/>
          <w:lang w:eastAsia="hr-HR"/>
        </w:rPr>
      </w:pPr>
      <w:r>
        <w:rPr>
          <w:rFonts w:ascii="Times New Roman" w:hAnsi="Times New Roman"/>
          <w:sz w:val="24"/>
          <w:szCs w:val="24"/>
          <w:lang w:eastAsia="hr-HR"/>
        </w:rPr>
        <w:t>Odabrani p</w:t>
      </w:r>
      <w:r w:rsidRPr="00F6767C">
        <w:rPr>
          <w:rFonts w:ascii="Times New Roman" w:hAnsi="Times New Roman"/>
          <w:sz w:val="24"/>
          <w:szCs w:val="24"/>
          <w:lang w:eastAsia="hr-HR"/>
        </w:rPr>
        <w:t xml:space="preserve">onuditelj je dužan s Naručiteljem sklopiti </w:t>
      </w:r>
      <w:r>
        <w:rPr>
          <w:rFonts w:ascii="Times New Roman" w:hAnsi="Times New Roman"/>
          <w:sz w:val="24"/>
          <w:szCs w:val="24"/>
          <w:lang w:eastAsia="hr-HR"/>
        </w:rPr>
        <w:t xml:space="preserve">Ugovor o </w:t>
      </w:r>
      <w:r w:rsidR="0003699A">
        <w:rPr>
          <w:rFonts w:ascii="Times New Roman" w:hAnsi="Times New Roman"/>
          <w:sz w:val="24"/>
          <w:szCs w:val="24"/>
          <w:lang w:eastAsia="hr-HR"/>
        </w:rPr>
        <w:t>izvođenju radova</w:t>
      </w:r>
      <w:r w:rsidRPr="00F6767C">
        <w:rPr>
          <w:rFonts w:ascii="Times New Roman" w:hAnsi="Times New Roman"/>
          <w:sz w:val="24"/>
          <w:szCs w:val="24"/>
          <w:lang w:eastAsia="hr-HR"/>
        </w:rPr>
        <w:t xml:space="preserve">, u skladu s uvjetima određenima u </w:t>
      </w:r>
      <w:r>
        <w:rPr>
          <w:rFonts w:ascii="Times New Roman" w:hAnsi="Times New Roman"/>
          <w:sz w:val="24"/>
          <w:szCs w:val="24"/>
          <w:lang w:eastAsia="hr-HR"/>
        </w:rPr>
        <w:t xml:space="preserve">Pozivu na dostavu ponuda </w:t>
      </w:r>
      <w:r w:rsidRPr="00F6767C">
        <w:rPr>
          <w:rFonts w:ascii="Times New Roman" w:hAnsi="Times New Roman"/>
          <w:sz w:val="24"/>
          <w:szCs w:val="24"/>
          <w:lang w:eastAsia="hr-HR"/>
        </w:rPr>
        <w:t>i odabranom ponudom.</w:t>
      </w:r>
    </w:p>
    <w:p w14:paraId="789F6B9A" w14:textId="57504DA6" w:rsidR="004043E2" w:rsidRPr="00F6767C" w:rsidRDefault="004043E2" w:rsidP="00B909B6">
      <w:pPr>
        <w:tabs>
          <w:tab w:val="left" w:pos="0"/>
        </w:tabs>
        <w:autoSpaceDE w:val="0"/>
        <w:autoSpaceDN w:val="0"/>
        <w:adjustRightInd w:val="0"/>
        <w:spacing w:before="120" w:after="0" w:line="240" w:lineRule="auto"/>
        <w:jc w:val="both"/>
        <w:rPr>
          <w:rFonts w:ascii="Times New Roman" w:hAnsi="Times New Roman"/>
          <w:sz w:val="24"/>
          <w:szCs w:val="24"/>
          <w:lang w:eastAsia="hr-HR"/>
        </w:rPr>
      </w:pPr>
      <w:r w:rsidRPr="00F6767C">
        <w:rPr>
          <w:rFonts w:ascii="Times New Roman" w:hAnsi="Times New Roman"/>
          <w:sz w:val="24"/>
          <w:szCs w:val="24"/>
          <w:lang w:eastAsia="hr-HR"/>
        </w:rPr>
        <w:t xml:space="preserve">Ugovor će se dopuniti odredbama koje se odnose na </w:t>
      </w:r>
      <w:r>
        <w:rPr>
          <w:rFonts w:ascii="Times New Roman" w:hAnsi="Times New Roman"/>
          <w:sz w:val="24"/>
          <w:szCs w:val="24"/>
          <w:lang w:eastAsia="hr-HR"/>
        </w:rPr>
        <w:t>podugovaratelj</w:t>
      </w:r>
      <w:r w:rsidRPr="00F6767C">
        <w:rPr>
          <w:rFonts w:ascii="Times New Roman" w:hAnsi="Times New Roman"/>
          <w:sz w:val="24"/>
          <w:szCs w:val="24"/>
          <w:lang w:eastAsia="hr-HR"/>
        </w:rPr>
        <w:t>e</w:t>
      </w:r>
      <w:r w:rsidR="001F1F6C">
        <w:rPr>
          <w:rFonts w:ascii="Times New Roman" w:hAnsi="Times New Roman"/>
          <w:sz w:val="24"/>
          <w:szCs w:val="24"/>
          <w:lang w:eastAsia="hr-HR"/>
        </w:rPr>
        <w:t xml:space="preserve"> </w:t>
      </w:r>
      <w:r w:rsidRPr="00F6767C">
        <w:rPr>
          <w:rFonts w:ascii="Times New Roman" w:hAnsi="Times New Roman"/>
          <w:sz w:val="24"/>
          <w:szCs w:val="24"/>
          <w:lang w:eastAsia="hr-HR"/>
        </w:rPr>
        <w:t>ukoliko ponuditelj namjerava dio ugovora dati u podugovor.</w:t>
      </w:r>
    </w:p>
    <w:p w14:paraId="16EFF639" w14:textId="77777777" w:rsidR="00163647" w:rsidRPr="00BD7610" w:rsidRDefault="00DC45FE" w:rsidP="00B909B6">
      <w:pPr>
        <w:pStyle w:val="Naslov2"/>
        <w:numPr>
          <w:ilvl w:val="1"/>
          <w:numId w:val="5"/>
        </w:numPr>
        <w:spacing w:before="120"/>
        <w:ind w:left="567" w:hanging="567"/>
      </w:pPr>
      <w:bookmarkStart w:id="195" w:name="_Toc118281926"/>
      <w:r>
        <w:t>Komunikacija s N</w:t>
      </w:r>
      <w:r w:rsidR="004E5452" w:rsidRPr="00BD7610">
        <w:t>aručiteljem</w:t>
      </w:r>
      <w:bookmarkEnd w:id="195"/>
    </w:p>
    <w:p w14:paraId="0EC5A52D" w14:textId="77777777" w:rsidR="00482EF5" w:rsidRPr="00962FE1" w:rsidRDefault="00DC45FE" w:rsidP="00B909B6">
      <w:pPr>
        <w:spacing w:before="120" w:after="0" w:line="240" w:lineRule="auto"/>
        <w:rPr>
          <w:rFonts w:ascii="Times New Roman" w:hAnsi="Times New Roman"/>
          <w:sz w:val="24"/>
          <w:szCs w:val="24"/>
        </w:rPr>
      </w:pPr>
      <w:r>
        <w:rPr>
          <w:rFonts w:ascii="Times New Roman" w:hAnsi="Times New Roman"/>
          <w:sz w:val="24"/>
          <w:szCs w:val="24"/>
        </w:rPr>
        <w:t>Sva komunikacija između N</w:t>
      </w:r>
      <w:r w:rsidR="00163647" w:rsidRPr="00BD7610">
        <w:rPr>
          <w:rFonts w:ascii="Times New Roman" w:hAnsi="Times New Roman"/>
          <w:sz w:val="24"/>
          <w:szCs w:val="24"/>
        </w:rPr>
        <w:t>aručitelja i gospodarskih subjekata mora biti u pisanom obliku i na hrvatskom jeziku.</w:t>
      </w:r>
      <w:bookmarkStart w:id="196" w:name="_Toc324147806"/>
      <w:bookmarkStart w:id="197" w:name="_Toc324148089"/>
      <w:bookmarkStart w:id="198" w:name="_Toc324150028"/>
      <w:bookmarkEnd w:id="191"/>
      <w:bookmarkEnd w:id="192"/>
      <w:bookmarkEnd w:id="193"/>
      <w:r w:rsidR="00482EF5">
        <w:br w:type="page"/>
      </w:r>
    </w:p>
    <w:p w14:paraId="4F5E793A" w14:textId="77777777" w:rsidR="005A3B50" w:rsidRPr="00BD7610" w:rsidRDefault="005A3B50" w:rsidP="007E0551">
      <w:pPr>
        <w:pStyle w:val="Naslov1"/>
        <w:spacing w:before="0" w:line="240" w:lineRule="auto"/>
      </w:pPr>
      <w:bookmarkStart w:id="199" w:name="_Toc118281927"/>
      <w:r w:rsidRPr="00BD7610">
        <w:lastRenderedPageBreak/>
        <w:t>PRILOG I</w:t>
      </w:r>
      <w:bookmarkEnd w:id="196"/>
      <w:bookmarkEnd w:id="197"/>
      <w:bookmarkEnd w:id="198"/>
      <w:r w:rsidR="002510DC" w:rsidRPr="00BD7610">
        <w:t>.</w:t>
      </w:r>
      <w:r w:rsidR="000C76EB" w:rsidRPr="00BD7610">
        <w:t xml:space="preserve"> Ponudbeni list</w:t>
      </w:r>
      <w:bookmarkEnd w:id="199"/>
    </w:p>
    <w:p w14:paraId="765D83A7" w14:textId="77777777" w:rsidR="00BB397F" w:rsidRDefault="00BB397F" w:rsidP="00F86C84">
      <w:pPr>
        <w:spacing w:after="0"/>
        <w:jc w:val="center"/>
        <w:rPr>
          <w:rFonts w:ascii="Times New Roman" w:hAnsi="Times New Roman"/>
          <w:b/>
        </w:rPr>
      </w:pPr>
    </w:p>
    <w:p w14:paraId="7C9098D9" w14:textId="77777777" w:rsidR="00865E21" w:rsidRPr="00BD7610" w:rsidRDefault="00865E21" w:rsidP="00572308">
      <w:pPr>
        <w:jc w:val="center"/>
        <w:rPr>
          <w:rFonts w:ascii="Times New Roman" w:hAnsi="Times New Roman"/>
          <w:b/>
        </w:rPr>
      </w:pPr>
      <w:r w:rsidRPr="00BD7610">
        <w:rPr>
          <w:rFonts w:ascii="Times New Roman" w:hAnsi="Times New Roman"/>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865E21" w:rsidRPr="00BD7610" w14:paraId="5F480FEA" w14:textId="77777777" w:rsidTr="008135B8">
        <w:trPr>
          <w:trHeight w:val="1193"/>
        </w:trPr>
        <w:tc>
          <w:tcPr>
            <w:tcW w:w="605" w:type="dxa"/>
            <w:shd w:val="clear" w:color="auto" w:fill="auto"/>
            <w:vAlign w:val="center"/>
          </w:tcPr>
          <w:p w14:paraId="5244AE59" w14:textId="77777777" w:rsidR="00865E21" w:rsidRPr="00BD7610" w:rsidRDefault="00865E21" w:rsidP="00315835">
            <w:pPr>
              <w:spacing w:after="0" w:line="240" w:lineRule="auto"/>
              <w:jc w:val="center"/>
              <w:rPr>
                <w:rFonts w:ascii="Times New Roman" w:hAnsi="Times New Roman"/>
                <w:color w:val="000000"/>
              </w:rPr>
            </w:pPr>
            <w:r w:rsidRPr="00BD7610">
              <w:rPr>
                <w:rFonts w:ascii="Times New Roman" w:hAnsi="Times New Roman"/>
                <w:color w:val="000000"/>
              </w:rPr>
              <w:t>1.</w:t>
            </w:r>
          </w:p>
        </w:tc>
        <w:tc>
          <w:tcPr>
            <w:tcW w:w="4247" w:type="dxa"/>
            <w:shd w:val="clear" w:color="auto" w:fill="auto"/>
            <w:vAlign w:val="center"/>
          </w:tcPr>
          <w:p w14:paraId="2FE16D5E" w14:textId="77777777" w:rsidR="00865E21" w:rsidRPr="00BD7610" w:rsidRDefault="00DC45FE" w:rsidP="007E0551">
            <w:pPr>
              <w:spacing w:after="0" w:line="240" w:lineRule="auto"/>
              <w:rPr>
                <w:rFonts w:ascii="Times New Roman" w:hAnsi="Times New Roman"/>
                <w:color w:val="000000"/>
              </w:rPr>
            </w:pPr>
            <w:r>
              <w:rPr>
                <w:rFonts w:ascii="Times New Roman" w:hAnsi="Times New Roman"/>
                <w:color w:val="000000"/>
              </w:rPr>
              <w:t>Naziv i sjedište N</w:t>
            </w:r>
            <w:r w:rsidR="00865E21" w:rsidRPr="00BD7610">
              <w:rPr>
                <w:rFonts w:ascii="Times New Roman" w:hAnsi="Times New Roman"/>
                <w:color w:val="000000"/>
              </w:rPr>
              <w:t>aručitelja:</w:t>
            </w:r>
          </w:p>
        </w:tc>
        <w:tc>
          <w:tcPr>
            <w:tcW w:w="4754" w:type="dxa"/>
            <w:vAlign w:val="center"/>
          </w:tcPr>
          <w:p w14:paraId="4E11D660" w14:textId="77777777" w:rsidR="00D51460" w:rsidRDefault="00D51460" w:rsidP="00D51460">
            <w:pPr>
              <w:spacing w:after="0" w:line="240" w:lineRule="auto"/>
              <w:rPr>
                <w:rFonts w:ascii="Times New Roman" w:hAnsi="Times New Roman"/>
              </w:rPr>
            </w:pPr>
            <w:r>
              <w:rPr>
                <w:rFonts w:ascii="Times New Roman" w:hAnsi="Times New Roman"/>
              </w:rPr>
              <w:t>OSNOVNA ŠKOLA</w:t>
            </w:r>
          </w:p>
          <w:p w14:paraId="762D6B3D" w14:textId="5969E20C" w:rsidR="005970ED" w:rsidRPr="00FD3445" w:rsidRDefault="00D51460" w:rsidP="00D51460">
            <w:pPr>
              <w:spacing w:after="0" w:line="240" w:lineRule="auto"/>
              <w:rPr>
                <w:rFonts w:ascii="Times New Roman" w:hAnsi="Times New Roman"/>
              </w:rPr>
            </w:pPr>
            <w:r>
              <w:rPr>
                <w:rFonts w:ascii="Times New Roman" w:hAnsi="Times New Roman"/>
              </w:rPr>
              <w:t xml:space="preserve"> FRANJE SERTA BEDNJA</w:t>
            </w:r>
          </w:p>
          <w:p w14:paraId="4777F6ED" w14:textId="19D5E656" w:rsidR="005970ED" w:rsidRPr="00FD3445" w:rsidRDefault="00D51460" w:rsidP="00D51460">
            <w:pPr>
              <w:spacing w:after="0" w:line="240" w:lineRule="auto"/>
              <w:rPr>
                <w:rFonts w:ascii="Times New Roman" w:hAnsi="Times New Roman"/>
              </w:rPr>
            </w:pPr>
            <w:r>
              <w:rPr>
                <w:rFonts w:ascii="Times New Roman" w:hAnsi="Times New Roman"/>
              </w:rPr>
              <w:t>Ljudevita Gaja 15, 42253 Bednja</w:t>
            </w:r>
          </w:p>
          <w:p w14:paraId="6048AE00" w14:textId="4B1F3F2D" w:rsidR="00865E21" w:rsidRPr="00BD7610" w:rsidRDefault="00D51460" w:rsidP="00D51460">
            <w:pPr>
              <w:spacing w:after="0" w:line="240" w:lineRule="auto"/>
              <w:rPr>
                <w:rFonts w:ascii="Times New Roman" w:hAnsi="Times New Roman"/>
              </w:rPr>
            </w:pPr>
            <w:r>
              <w:rPr>
                <w:rFonts w:ascii="Times New Roman" w:hAnsi="Times New Roman"/>
              </w:rPr>
              <w:t>OIB: 71132268218</w:t>
            </w:r>
          </w:p>
        </w:tc>
      </w:tr>
      <w:tr w:rsidR="00723A85" w:rsidRPr="00BD7610" w14:paraId="7D899597" w14:textId="77777777" w:rsidTr="007E0551">
        <w:trPr>
          <w:trHeight w:val="448"/>
        </w:trPr>
        <w:tc>
          <w:tcPr>
            <w:tcW w:w="605" w:type="dxa"/>
            <w:shd w:val="clear" w:color="auto" w:fill="auto"/>
            <w:vAlign w:val="center"/>
          </w:tcPr>
          <w:p w14:paraId="6A975CA5" w14:textId="77777777" w:rsidR="00723A85" w:rsidRPr="00BD7610" w:rsidRDefault="00723A85" w:rsidP="00337EE8">
            <w:pPr>
              <w:spacing w:after="0" w:line="240" w:lineRule="auto"/>
              <w:jc w:val="center"/>
              <w:rPr>
                <w:rFonts w:ascii="Times New Roman" w:hAnsi="Times New Roman"/>
                <w:color w:val="000000"/>
              </w:rPr>
            </w:pPr>
          </w:p>
        </w:tc>
        <w:tc>
          <w:tcPr>
            <w:tcW w:w="4247" w:type="dxa"/>
            <w:shd w:val="clear" w:color="auto" w:fill="auto"/>
            <w:vAlign w:val="center"/>
          </w:tcPr>
          <w:p w14:paraId="4BCA2193" w14:textId="77777777" w:rsidR="00723A85" w:rsidRPr="00620AAD" w:rsidRDefault="00723A85" w:rsidP="00620AAD">
            <w:pPr>
              <w:spacing w:after="0" w:line="240" w:lineRule="auto"/>
              <w:jc w:val="both"/>
              <w:rPr>
                <w:rFonts w:ascii="Times New Roman" w:hAnsi="Times New Roman"/>
                <w:b/>
                <w:color w:val="000000"/>
                <w:sz w:val="20"/>
                <w:szCs w:val="20"/>
              </w:rPr>
            </w:pPr>
            <w:r w:rsidRPr="00620AAD">
              <w:rPr>
                <w:rFonts w:ascii="Times New Roman" w:hAnsi="Times New Roman"/>
                <w:b/>
                <w:color w:val="000000"/>
                <w:sz w:val="20"/>
                <w:szCs w:val="20"/>
              </w:rPr>
              <w:t xml:space="preserve">Zajednica </w:t>
            </w:r>
            <w:r w:rsidR="00620AAD" w:rsidRPr="00620AAD">
              <w:rPr>
                <w:rFonts w:ascii="Times New Roman" w:hAnsi="Times New Roman"/>
                <w:b/>
                <w:color w:val="000000"/>
                <w:sz w:val="20"/>
                <w:szCs w:val="20"/>
              </w:rPr>
              <w:t>gospodarskih subjekata</w:t>
            </w:r>
            <w:r w:rsidRPr="00620AAD">
              <w:rPr>
                <w:rFonts w:ascii="Times New Roman" w:hAnsi="Times New Roman"/>
                <w:b/>
                <w:color w:val="000000"/>
                <w:sz w:val="20"/>
                <w:szCs w:val="20"/>
              </w:rPr>
              <w:t xml:space="preserve"> (zaokružiti)</w:t>
            </w:r>
          </w:p>
        </w:tc>
        <w:tc>
          <w:tcPr>
            <w:tcW w:w="4754" w:type="dxa"/>
            <w:vAlign w:val="center"/>
          </w:tcPr>
          <w:p w14:paraId="2476D301" w14:textId="77777777" w:rsidR="00723A85" w:rsidRPr="00BD7610" w:rsidRDefault="00723A85" w:rsidP="00337EE8">
            <w:pPr>
              <w:spacing w:after="0" w:line="240" w:lineRule="auto"/>
              <w:rPr>
                <w:rFonts w:ascii="Times New Roman" w:hAnsi="Times New Roman"/>
                <w:b/>
                <w:color w:val="000000"/>
              </w:rPr>
            </w:pPr>
            <w:r w:rsidRPr="00BD7610">
              <w:rPr>
                <w:rFonts w:ascii="Times New Roman" w:hAnsi="Times New Roman"/>
                <w:b/>
                <w:color w:val="000000"/>
              </w:rPr>
              <w:t xml:space="preserve">                   DA                                   NE</w:t>
            </w:r>
          </w:p>
        </w:tc>
      </w:tr>
      <w:tr w:rsidR="00723A85" w:rsidRPr="00BD7610" w14:paraId="391C7254" w14:textId="77777777" w:rsidTr="007E0551">
        <w:trPr>
          <w:trHeight w:val="448"/>
        </w:trPr>
        <w:tc>
          <w:tcPr>
            <w:tcW w:w="605" w:type="dxa"/>
            <w:shd w:val="clear" w:color="auto" w:fill="auto"/>
            <w:vAlign w:val="center"/>
          </w:tcPr>
          <w:p w14:paraId="223CC5F5" w14:textId="77777777" w:rsidR="00723A85" w:rsidRPr="00BD7610" w:rsidRDefault="00723A85" w:rsidP="00337EE8">
            <w:pPr>
              <w:spacing w:after="0" w:line="240" w:lineRule="auto"/>
              <w:jc w:val="center"/>
              <w:rPr>
                <w:rFonts w:ascii="Times New Roman" w:hAnsi="Times New Roman"/>
                <w:color w:val="000000"/>
              </w:rPr>
            </w:pPr>
            <w:r w:rsidRPr="00BD7610">
              <w:rPr>
                <w:rFonts w:ascii="Times New Roman" w:hAnsi="Times New Roman"/>
                <w:color w:val="000000"/>
              </w:rPr>
              <w:t>2.</w:t>
            </w:r>
          </w:p>
        </w:tc>
        <w:tc>
          <w:tcPr>
            <w:tcW w:w="4247" w:type="dxa"/>
            <w:shd w:val="clear" w:color="auto" w:fill="auto"/>
            <w:vAlign w:val="center"/>
          </w:tcPr>
          <w:p w14:paraId="10830479" w14:textId="77777777" w:rsidR="00723A85" w:rsidRPr="00BD7610" w:rsidRDefault="00723A85" w:rsidP="00620AAD">
            <w:pPr>
              <w:spacing w:after="0" w:line="240" w:lineRule="auto"/>
              <w:jc w:val="both"/>
              <w:rPr>
                <w:rFonts w:ascii="Times New Roman" w:hAnsi="Times New Roman"/>
                <w:color w:val="000000"/>
              </w:rPr>
            </w:pPr>
            <w:r w:rsidRPr="00BD7610">
              <w:rPr>
                <w:rFonts w:ascii="Times New Roman" w:hAnsi="Times New Roman"/>
                <w:color w:val="000000"/>
              </w:rPr>
              <w:t xml:space="preserve">Podaci o ponuditelju/članu zajednice </w:t>
            </w:r>
            <w:r w:rsidR="00620AAD">
              <w:rPr>
                <w:rFonts w:ascii="Times New Roman" w:hAnsi="Times New Roman"/>
                <w:color w:val="000000"/>
              </w:rPr>
              <w:t>gospodarskih subjekata</w:t>
            </w:r>
            <w:r w:rsidR="00DC45FE">
              <w:rPr>
                <w:rFonts w:ascii="Times New Roman" w:hAnsi="Times New Roman"/>
                <w:color w:val="000000"/>
              </w:rPr>
              <w:t xml:space="preserve"> ovlaštenog za komunikaciju s N</w:t>
            </w:r>
            <w:r w:rsidRPr="00BD7610">
              <w:rPr>
                <w:rFonts w:ascii="Times New Roman" w:hAnsi="Times New Roman"/>
                <w:color w:val="000000"/>
              </w:rPr>
              <w:t>aručiteljem*:</w:t>
            </w:r>
          </w:p>
        </w:tc>
        <w:tc>
          <w:tcPr>
            <w:tcW w:w="4754" w:type="dxa"/>
            <w:vAlign w:val="center"/>
          </w:tcPr>
          <w:p w14:paraId="0D4F5FD7" w14:textId="77777777" w:rsidR="00723A85" w:rsidRPr="00BD7610" w:rsidRDefault="00723A85" w:rsidP="00337EE8">
            <w:pPr>
              <w:spacing w:after="0" w:line="240" w:lineRule="auto"/>
              <w:rPr>
                <w:rFonts w:ascii="Times New Roman" w:hAnsi="Times New Roman"/>
                <w:b/>
                <w:color w:val="000000"/>
              </w:rPr>
            </w:pPr>
          </w:p>
        </w:tc>
      </w:tr>
      <w:tr w:rsidR="00723A85" w:rsidRPr="00BD7610" w14:paraId="119299CC" w14:textId="77777777" w:rsidTr="007E0551">
        <w:trPr>
          <w:trHeight w:val="448"/>
        </w:trPr>
        <w:tc>
          <w:tcPr>
            <w:tcW w:w="605" w:type="dxa"/>
            <w:vAlign w:val="center"/>
          </w:tcPr>
          <w:p w14:paraId="135AD556" w14:textId="77777777" w:rsidR="00723A85" w:rsidRPr="00BD7610" w:rsidRDefault="002510DC" w:rsidP="00337EE8">
            <w:pPr>
              <w:spacing w:after="0" w:line="240" w:lineRule="auto"/>
              <w:jc w:val="center"/>
              <w:rPr>
                <w:rFonts w:ascii="Times New Roman" w:hAnsi="Times New Roman"/>
                <w:color w:val="000000"/>
              </w:rPr>
            </w:pPr>
            <w:r w:rsidRPr="00BD7610">
              <w:rPr>
                <w:rFonts w:ascii="Times New Roman" w:hAnsi="Times New Roman"/>
                <w:color w:val="000000"/>
              </w:rPr>
              <w:t>2.1.</w:t>
            </w:r>
          </w:p>
        </w:tc>
        <w:tc>
          <w:tcPr>
            <w:tcW w:w="4247" w:type="dxa"/>
            <w:vAlign w:val="center"/>
          </w:tcPr>
          <w:p w14:paraId="1EB70F66" w14:textId="77777777" w:rsidR="00723A85" w:rsidRPr="00BD7610" w:rsidRDefault="002510DC" w:rsidP="00A041D9">
            <w:pPr>
              <w:spacing w:after="0" w:line="240" w:lineRule="auto"/>
              <w:jc w:val="both"/>
              <w:rPr>
                <w:rFonts w:ascii="Times New Roman" w:hAnsi="Times New Roman"/>
                <w:color w:val="000000"/>
              </w:rPr>
            </w:pPr>
            <w:r w:rsidRPr="00BD7610">
              <w:rPr>
                <w:rFonts w:ascii="Times New Roman" w:hAnsi="Times New Roman"/>
                <w:color w:val="000000"/>
              </w:rPr>
              <w:t>Naziv ponuditelja:</w:t>
            </w:r>
          </w:p>
        </w:tc>
        <w:tc>
          <w:tcPr>
            <w:tcW w:w="4754" w:type="dxa"/>
            <w:vAlign w:val="center"/>
          </w:tcPr>
          <w:p w14:paraId="6FD676A5" w14:textId="77777777" w:rsidR="00723A85" w:rsidRPr="00BD7610" w:rsidRDefault="00723A85" w:rsidP="00337EE8">
            <w:pPr>
              <w:spacing w:after="0" w:line="240" w:lineRule="auto"/>
              <w:rPr>
                <w:rFonts w:ascii="Times New Roman" w:hAnsi="Times New Roman"/>
                <w:b/>
                <w:color w:val="000000"/>
              </w:rPr>
            </w:pPr>
          </w:p>
        </w:tc>
      </w:tr>
      <w:tr w:rsidR="002510DC" w:rsidRPr="00BD7610" w14:paraId="18783A3A" w14:textId="77777777" w:rsidTr="007E0551">
        <w:trPr>
          <w:trHeight w:val="448"/>
        </w:trPr>
        <w:tc>
          <w:tcPr>
            <w:tcW w:w="605" w:type="dxa"/>
            <w:vAlign w:val="center"/>
          </w:tcPr>
          <w:p w14:paraId="4022D258" w14:textId="77777777" w:rsidR="002510DC" w:rsidRPr="00BD7610" w:rsidRDefault="002510DC" w:rsidP="00337EE8">
            <w:pPr>
              <w:spacing w:after="0" w:line="240" w:lineRule="auto"/>
              <w:jc w:val="center"/>
              <w:rPr>
                <w:rFonts w:ascii="Times New Roman" w:hAnsi="Times New Roman"/>
                <w:color w:val="000000"/>
              </w:rPr>
            </w:pPr>
          </w:p>
        </w:tc>
        <w:tc>
          <w:tcPr>
            <w:tcW w:w="4247" w:type="dxa"/>
            <w:vAlign w:val="center"/>
          </w:tcPr>
          <w:p w14:paraId="12EC4C65" w14:textId="77777777" w:rsidR="002510DC" w:rsidRPr="00BD7610" w:rsidRDefault="002510DC" w:rsidP="00A041D9">
            <w:pPr>
              <w:spacing w:after="0" w:line="240" w:lineRule="auto"/>
              <w:jc w:val="both"/>
              <w:rPr>
                <w:rFonts w:ascii="Times New Roman" w:hAnsi="Times New Roman"/>
                <w:color w:val="000000"/>
              </w:rPr>
            </w:pPr>
            <w:r w:rsidRPr="00BD7610">
              <w:rPr>
                <w:rFonts w:ascii="Times New Roman" w:hAnsi="Times New Roman"/>
                <w:color w:val="000000"/>
              </w:rPr>
              <w:t>Sjedište ponuditelja</w:t>
            </w:r>
          </w:p>
        </w:tc>
        <w:tc>
          <w:tcPr>
            <w:tcW w:w="4754" w:type="dxa"/>
            <w:vAlign w:val="center"/>
          </w:tcPr>
          <w:p w14:paraId="0E3B6AAD" w14:textId="77777777" w:rsidR="002510DC" w:rsidRPr="00BD7610" w:rsidRDefault="002510DC" w:rsidP="00337EE8">
            <w:pPr>
              <w:spacing w:after="0" w:line="240" w:lineRule="auto"/>
              <w:rPr>
                <w:rFonts w:ascii="Times New Roman" w:hAnsi="Times New Roman"/>
                <w:b/>
                <w:color w:val="000000"/>
              </w:rPr>
            </w:pPr>
          </w:p>
        </w:tc>
      </w:tr>
      <w:tr w:rsidR="00723A85" w:rsidRPr="00BD7610" w14:paraId="6E84182B" w14:textId="77777777" w:rsidTr="007E0551">
        <w:trPr>
          <w:trHeight w:val="448"/>
        </w:trPr>
        <w:tc>
          <w:tcPr>
            <w:tcW w:w="605" w:type="dxa"/>
            <w:vAlign w:val="center"/>
          </w:tcPr>
          <w:p w14:paraId="575E9291" w14:textId="77777777" w:rsidR="00723A85" w:rsidRPr="00BD7610" w:rsidRDefault="00723A85" w:rsidP="00337EE8">
            <w:pPr>
              <w:spacing w:after="0" w:line="240" w:lineRule="auto"/>
              <w:jc w:val="center"/>
              <w:rPr>
                <w:rFonts w:ascii="Times New Roman" w:hAnsi="Times New Roman"/>
                <w:color w:val="000000"/>
              </w:rPr>
            </w:pPr>
          </w:p>
        </w:tc>
        <w:tc>
          <w:tcPr>
            <w:tcW w:w="4247" w:type="dxa"/>
            <w:vAlign w:val="center"/>
          </w:tcPr>
          <w:p w14:paraId="6229BA29" w14:textId="77777777" w:rsidR="00723A85" w:rsidRPr="00BD7610" w:rsidRDefault="00723A85" w:rsidP="00A041D9">
            <w:pPr>
              <w:spacing w:after="0" w:line="240" w:lineRule="auto"/>
              <w:jc w:val="both"/>
              <w:rPr>
                <w:rFonts w:ascii="Times New Roman" w:hAnsi="Times New Roman"/>
                <w:b/>
                <w:color w:val="000000"/>
              </w:rPr>
            </w:pPr>
            <w:r w:rsidRPr="00BD7610">
              <w:rPr>
                <w:rFonts w:ascii="Times New Roman" w:hAnsi="Times New Roman"/>
                <w:color w:val="000000"/>
              </w:rPr>
              <w:t>Adresa ponuditelja</w:t>
            </w:r>
          </w:p>
        </w:tc>
        <w:tc>
          <w:tcPr>
            <w:tcW w:w="4754" w:type="dxa"/>
            <w:vAlign w:val="center"/>
          </w:tcPr>
          <w:p w14:paraId="75D7AFE7" w14:textId="77777777" w:rsidR="00723A85" w:rsidRPr="00BD7610" w:rsidRDefault="00723A85" w:rsidP="00337EE8">
            <w:pPr>
              <w:spacing w:after="0" w:line="240" w:lineRule="auto"/>
              <w:rPr>
                <w:rFonts w:ascii="Times New Roman" w:hAnsi="Times New Roman"/>
                <w:b/>
                <w:color w:val="000000"/>
              </w:rPr>
            </w:pPr>
          </w:p>
        </w:tc>
      </w:tr>
      <w:tr w:rsidR="00723A85" w:rsidRPr="00BD7610" w14:paraId="676B29CC" w14:textId="77777777" w:rsidTr="007E0551">
        <w:trPr>
          <w:trHeight w:val="448"/>
        </w:trPr>
        <w:tc>
          <w:tcPr>
            <w:tcW w:w="605" w:type="dxa"/>
            <w:vAlign w:val="center"/>
          </w:tcPr>
          <w:p w14:paraId="5CA00F26" w14:textId="77777777" w:rsidR="00723A85" w:rsidRPr="00BD7610" w:rsidRDefault="00723A85" w:rsidP="00337EE8">
            <w:pPr>
              <w:spacing w:after="0" w:line="240" w:lineRule="auto"/>
              <w:jc w:val="center"/>
              <w:rPr>
                <w:rFonts w:ascii="Times New Roman" w:hAnsi="Times New Roman"/>
                <w:color w:val="000000"/>
              </w:rPr>
            </w:pPr>
          </w:p>
        </w:tc>
        <w:tc>
          <w:tcPr>
            <w:tcW w:w="4247" w:type="dxa"/>
            <w:vAlign w:val="center"/>
          </w:tcPr>
          <w:p w14:paraId="47FAC956" w14:textId="51A8AA2B" w:rsidR="00723A85" w:rsidRPr="008135B8" w:rsidRDefault="008135B8" w:rsidP="00A041D9">
            <w:pPr>
              <w:spacing w:after="0" w:line="240" w:lineRule="auto"/>
              <w:jc w:val="both"/>
              <w:rPr>
                <w:rFonts w:ascii="Times New Roman" w:hAnsi="Times New Roman"/>
                <w:color w:val="000000"/>
              </w:rPr>
            </w:pPr>
            <w:r>
              <w:rPr>
                <w:rFonts w:ascii="Times New Roman" w:hAnsi="Times New Roman"/>
                <w:color w:val="000000"/>
              </w:rPr>
              <w:t xml:space="preserve">OIB </w:t>
            </w:r>
          </w:p>
        </w:tc>
        <w:tc>
          <w:tcPr>
            <w:tcW w:w="4754" w:type="dxa"/>
            <w:vAlign w:val="center"/>
          </w:tcPr>
          <w:p w14:paraId="7B0AC66C" w14:textId="77777777" w:rsidR="00723A85" w:rsidRPr="00BD7610" w:rsidRDefault="00723A85" w:rsidP="00337EE8">
            <w:pPr>
              <w:spacing w:after="0" w:line="240" w:lineRule="auto"/>
              <w:rPr>
                <w:rFonts w:ascii="Times New Roman" w:hAnsi="Times New Roman"/>
                <w:b/>
                <w:color w:val="000000"/>
              </w:rPr>
            </w:pPr>
          </w:p>
        </w:tc>
      </w:tr>
      <w:tr w:rsidR="00723A85" w:rsidRPr="00BD7610" w14:paraId="534A3705" w14:textId="77777777" w:rsidTr="007E0551">
        <w:trPr>
          <w:trHeight w:val="448"/>
        </w:trPr>
        <w:tc>
          <w:tcPr>
            <w:tcW w:w="605" w:type="dxa"/>
            <w:vAlign w:val="center"/>
          </w:tcPr>
          <w:p w14:paraId="152F6E06" w14:textId="77777777" w:rsidR="00723A85" w:rsidRPr="00BD7610" w:rsidRDefault="00723A85" w:rsidP="00337EE8">
            <w:pPr>
              <w:spacing w:after="0" w:line="240" w:lineRule="auto"/>
              <w:jc w:val="center"/>
              <w:rPr>
                <w:rFonts w:ascii="Times New Roman" w:hAnsi="Times New Roman"/>
                <w:color w:val="000000"/>
              </w:rPr>
            </w:pPr>
          </w:p>
        </w:tc>
        <w:tc>
          <w:tcPr>
            <w:tcW w:w="4247" w:type="dxa"/>
            <w:vAlign w:val="center"/>
          </w:tcPr>
          <w:p w14:paraId="579C99C5" w14:textId="77777777" w:rsidR="00723A85" w:rsidRPr="00BD7610" w:rsidRDefault="00723A85" w:rsidP="00A041D9">
            <w:pPr>
              <w:spacing w:after="0" w:line="240" w:lineRule="auto"/>
              <w:jc w:val="both"/>
              <w:rPr>
                <w:rFonts w:ascii="Times New Roman" w:hAnsi="Times New Roman"/>
                <w:b/>
                <w:color w:val="000000"/>
              </w:rPr>
            </w:pPr>
            <w:r w:rsidRPr="00BD7610">
              <w:rPr>
                <w:rFonts w:ascii="Times New Roman" w:hAnsi="Times New Roman"/>
                <w:color w:val="000000"/>
              </w:rPr>
              <w:t>Broj računa</w:t>
            </w:r>
          </w:p>
        </w:tc>
        <w:tc>
          <w:tcPr>
            <w:tcW w:w="4754" w:type="dxa"/>
            <w:vAlign w:val="center"/>
          </w:tcPr>
          <w:p w14:paraId="2DC4003F" w14:textId="77777777" w:rsidR="00723A85" w:rsidRPr="00BD7610" w:rsidRDefault="00723A85" w:rsidP="00337EE8">
            <w:pPr>
              <w:spacing w:after="0" w:line="240" w:lineRule="auto"/>
              <w:rPr>
                <w:rFonts w:ascii="Times New Roman" w:hAnsi="Times New Roman"/>
                <w:b/>
                <w:color w:val="000000"/>
              </w:rPr>
            </w:pPr>
          </w:p>
        </w:tc>
      </w:tr>
      <w:tr w:rsidR="00723A85" w:rsidRPr="00BD7610" w14:paraId="590EE481" w14:textId="77777777" w:rsidTr="007E0551">
        <w:trPr>
          <w:trHeight w:val="407"/>
        </w:trPr>
        <w:tc>
          <w:tcPr>
            <w:tcW w:w="605" w:type="dxa"/>
            <w:vAlign w:val="center"/>
          </w:tcPr>
          <w:p w14:paraId="612D9541" w14:textId="77777777" w:rsidR="00723A85" w:rsidRPr="00BD7610" w:rsidRDefault="00723A85" w:rsidP="00337EE8">
            <w:pPr>
              <w:spacing w:after="0" w:line="240" w:lineRule="auto"/>
              <w:jc w:val="center"/>
              <w:rPr>
                <w:rFonts w:ascii="Times New Roman" w:hAnsi="Times New Roman"/>
                <w:color w:val="000000"/>
              </w:rPr>
            </w:pPr>
          </w:p>
        </w:tc>
        <w:tc>
          <w:tcPr>
            <w:tcW w:w="4247" w:type="dxa"/>
            <w:vAlign w:val="center"/>
          </w:tcPr>
          <w:p w14:paraId="2CC3C1AC" w14:textId="77777777" w:rsidR="00723A85" w:rsidRPr="00BD7610" w:rsidRDefault="00723A85" w:rsidP="00A041D9">
            <w:pPr>
              <w:spacing w:after="0" w:line="240" w:lineRule="auto"/>
              <w:jc w:val="both"/>
              <w:rPr>
                <w:rFonts w:ascii="Times New Roman" w:hAnsi="Times New Roman"/>
                <w:color w:val="000000"/>
              </w:rPr>
            </w:pPr>
            <w:r w:rsidRPr="00BD7610">
              <w:rPr>
                <w:rFonts w:ascii="Times New Roman" w:hAnsi="Times New Roman"/>
                <w:color w:val="000000"/>
              </w:rPr>
              <w:t>Navod o tome je li ponuditelj u sustavu poreza na dodanu vrijednost</w:t>
            </w:r>
          </w:p>
        </w:tc>
        <w:tc>
          <w:tcPr>
            <w:tcW w:w="4754" w:type="dxa"/>
            <w:vAlign w:val="center"/>
          </w:tcPr>
          <w:p w14:paraId="6CE99BE7" w14:textId="77777777" w:rsidR="00723A85" w:rsidRPr="00BD7610" w:rsidRDefault="00723A85" w:rsidP="00337EE8">
            <w:pPr>
              <w:spacing w:after="0" w:line="240" w:lineRule="auto"/>
              <w:rPr>
                <w:rFonts w:ascii="Times New Roman" w:hAnsi="Times New Roman"/>
                <w:b/>
                <w:color w:val="000000"/>
              </w:rPr>
            </w:pPr>
          </w:p>
        </w:tc>
      </w:tr>
      <w:tr w:rsidR="00723A85" w:rsidRPr="00BD7610" w14:paraId="780A9E92" w14:textId="77777777" w:rsidTr="007E0551">
        <w:trPr>
          <w:trHeight w:val="448"/>
        </w:trPr>
        <w:tc>
          <w:tcPr>
            <w:tcW w:w="605" w:type="dxa"/>
            <w:vAlign w:val="center"/>
          </w:tcPr>
          <w:p w14:paraId="2B60FECF" w14:textId="77777777" w:rsidR="00723A85" w:rsidRPr="00BD7610" w:rsidRDefault="00723A85" w:rsidP="00337EE8">
            <w:pPr>
              <w:spacing w:after="0" w:line="240" w:lineRule="auto"/>
              <w:jc w:val="center"/>
              <w:rPr>
                <w:rFonts w:ascii="Times New Roman" w:hAnsi="Times New Roman"/>
                <w:color w:val="000000"/>
              </w:rPr>
            </w:pPr>
          </w:p>
        </w:tc>
        <w:tc>
          <w:tcPr>
            <w:tcW w:w="4247" w:type="dxa"/>
            <w:vAlign w:val="center"/>
          </w:tcPr>
          <w:p w14:paraId="431C0BCA" w14:textId="77777777" w:rsidR="00723A85" w:rsidRPr="00BD7610" w:rsidRDefault="00723A85" w:rsidP="00A041D9">
            <w:pPr>
              <w:spacing w:after="0" w:line="240" w:lineRule="auto"/>
              <w:jc w:val="both"/>
              <w:rPr>
                <w:rFonts w:ascii="Times New Roman" w:hAnsi="Times New Roman"/>
                <w:b/>
                <w:color w:val="000000"/>
              </w:rPr>
            </w:pPr>
            <w:r w:rsidRPr="00BD7610">
              <w:rPr>
                <w:rFonts w:ascii="Times New Roman" w:hAnsi="Times New Roman"/>
                <w:color w:val="000000"/>
              </w:rPr>
              <w:t>Adresa za dostavu pošte</w:t>
            </w:r>
          </w:p>
        </w:tc>
        <w:tc>
          <w:tcPr>
            <w:tcW w:w="4754" w:type="dxa"/>
            <w:vAlign w:val="center"/>
          </w:tcPr>
          <w:p w14:paraId="25FD0DE4" w14:textId="77777777" w:rsidR="00723A85" w:rsidRPr="00BD7610" w:rsidRDefault="00723A85" w:rsidP="00337EE8">
            <w:pPr>
              <w:spacing w:after="0" w:line="240" w:lineRule="auto"/>
              <w:rPr>
                <w:rFonts w:ascii="Times New Roman" w:hAnsi="Times New Roman"/>
                <w:b/>
                <w:color w:val="000000"/>
              </w:rPr>
            </w:pPr>
          </w:p>
        </w:tc>
      </w:tr>
      <w:tr w:rsidR="00723A85" w:rsidRPr="00BD7610" w14:paraId="35D23C10" w14:textId="77777777" w:rsidTr="007E0551">
        <w:trPr>
          <w:trHeight w:val="353"/>
        </w:trPr>
        <w:tc>
          <w:tcPr>
            <w:tcW w:w="605" w:type="dxa"/>
            <w:vAlign w:val="center"/>
          </w:tcPr>
          <w:p w14:paraId="4A723076" w14:textId="77777777" w:rsidR="00723A85" w:rsidRPr="00BD7610" w:rsidRDefault="00723A85" w:rsidP="00337EE8">
            <w:pPr>
              <w:spacing w:after="0" w:line="240" w:lineRule="auto"/>
              <w:jc w:val="center"/>
              <w:rPr>
                <w:rFonts w:ascii="Times New Roman" w:hAnsi="Times New Roman"/>
                <w:color w:val="000000"/>
              </w:rPr>
            </w:pPr>
          </w:p>
        </w:tc>
        <w:tc>
          <w:tcPr>
            <w:tcW w:w="4247" w:type="dxa"/>
            <w:vAlign w:val="center"/>
          </w:tcPr>
          <w:p w14:paraId="19BA0E97" w14:textId="77777777" w:rsidR="00723A85" w:rsidRPr="00BD7610" w:rsidRDefault="00723A85" w:rsidP="00A041D9">
            <w:pPr>
              <w:spacing w:after="0" w:line="240" w:lineRule="auto"/>
              <w:jc w:val="both"/>
              <w:rPr>
                <w:rFonts w:ascii="Times New Roman" w:hAnsi="Times New Roman"/>
                <w:b/>
                <w:color w:val="000000"/>
              </w:rPr>
            </w:pPr>
            <w:r w:rsidRPr="00BD7610">
              <w:rPr>
                <w:rFonts w:ascii="Times New Roman" w:hAnsi="Times New Roman"/>
                <w:color w:val="000000"/>
              </w:rPr>
              <w:t>Adresa e-pošte</w:t>
            </w:r>
          </w:p>
        </w:tc>
        <w:tc>
          <w:tcPr>
            <w:tcW w:w="4754" w:type="dxa"/>
            <w:vAlign w:val="center"/>
          </w:tcPr>
          <w:p w14:paraId="11CE63AA" w14:textId="77777777" w:rsidR="00723A85" w:rsidRPr="00BD7610" w:rsidRDefault="00723A85" w:rsidP="00337EE8">
            <w:pPr>
              <w:spacing w:after="0" w:line="240" w:lineRule="auto"/>
              <w:rPr>
                <w:rFonts w:ascii="Times New Roman" w:hAnsi="Times New Roman"/>
                <w:b/>
                <w:color w:val="000000"/>
              </w:rPr>
            </w:pPr>
          </w:p>
        </w:tc>
      </w:tr>
      <w:tr w:rsidR="00723A85" w:rsidRPr="00BD7610" w14:paraId="1EC38F2D" w14:textId="77777777" w:rsidTr="007E0551">
        <w:trPr>
          <w:trHeight w:val="339"/>
        </w:trPr>
        <w:tc>
          <w:tcPr>
            <w:tcW w:w="605" w:type="dxa"/>
            <w:vAlign w:val="center"/>
          </w:tcPr>
          <w:p w14:paraId="5D56FA57" w14:textId="77777777" w:rsidR="00723A85" w:rsidRPr="00BD7610" w:rsidRDefault="00723A85" w:rsidP="00337EE8">
            <w:pPr>
              <w:spacing w:after="0" w:line="240" w:lineRule="auto"/>
              <w:jc w:val="center"/>
              <w:rPr>
                <w:rFonts w:ascii="Times New Roman" w:hAnsi="Times New Roman"/>
                <w:color w:val="000000"/>
              </w:rPr>
            </w:pPr>
          </w:p>
        </w:tc>
        <w:tc>
          <w:tcPr>
            <w:tcW w:w="4247" w:type="dxa"/>
            <w:vAlign w:val="center"/>
          </w:tcPr>
          <w:p w14:paraId="6CCED536" w14:textId="77777777" w:rsidR="00723A85" w:rsidRPr="00BD7610" w:rsidRDefault="00723A85" w:rsidP="00A041D9">
            <w:pPr>
              <w:spacing w:after="0" w:line="240" w:lineRule="auto"/>
              <w:jc w:val="both"/>
              <w:rPr>
                <w:rFonts w:ascii="Times New Roman" w:hAnsi="Times New Roman"/>
                <w:b/>
                <w:color w:val="000000"/>
              </w:rPr>
            </w:pPr>
            <w:r w:rsidRPr="00BD7610">
              <w:rPr>
                <w:rFonts w:ascii="Times New Roman" w:hAnsi="Times New Roman"/>
                <w:color w:val="000000"/>
              </w:rPr>
              <w:t>Kontakt osoba ponuditelja</w:t>
            </w:r>
          </w:p>
        </w:tc>
        <w:tc>
          <w:tcPr>
            <w:tcW w:w="4754" w:type="dxa"/>
            <w:vAlign w:val="center"/>
          </w:tcPr>
          <w:p w14:paraId="55D67140" w14:textId="77777777" w:rsidR="00723A85" w:rsidRPr="00BD7610" w:rsidRDefault="00723A85" w:rsidP="00337EE8">
            <w:pPr>
              <w:spacing w:after="0" w:line="240" w:lineRule="auto"/>
              <w:rPr>
                <w:rFonts w:ascii="Times New Roman" w:hAnsi="Times New Roman"/>
                <w:b/>
                <w:color w:val="000000"/>
              </w:rPr>
            </w:pPr>
          </w:p>
        </w:tc>
      </w:tr>
      <w:tr w:rsidR="00723A85" w:rsidRPr="00BD7610" w14:paraId="4349509B" w14:textId="77777777" w:rsidTr="007E0551">
        <w:trPr>
          <w:trHeight w:val="329"/>
        </w:trPr>
        <w:tc>
          <w:tcPr>
            <w:tcW w:w="605" w:type="dxa"/>
            <w:vAlign w:val="center"/>
          </w:tcPr>
          <w:p w14:paraId="4F586C8A" w14:textId="77777777" w:rsidR="00723A85" w:rsidRPr="00BD7610" w:rsidRDefault="00723A85" w:rsidP="00337EE8">
            <w:pPr>
              <w:spacing w:after="0" w:line="240" w:lineRule="auto"/>
              <w:jc w:val="center"/>
              <w:rPr>
                <w:rFonts w:ascii="Times New Roman" w:hAnsi="Times New Roman"/>
                <w:color w:val="000000"/>
              </w:rPr>
            </w:pPr>
          </w:p>
        </w:tc>
        <w:tc>
          <w:tcPr>
            <w:tcW w:w="4247" w:type="dxa"/>
            <w:vAlign w:val="center"/>
          </w:tcPr>
          <w:p w14:paraId="0E48D702" w14:textId="77777777" w:rsidR="00723A85" w:rsidRPr="00BD7610" w:rsidRDefault="00723A85" w:rsidP="00A041D9">
            <w:pPr>
              <w:spacing w:after="0" w:line="240" w:lineRule="auto"/>
              <w:jc w:val="both"/>
              <w:rPr>
                <w:rFonts w:ascii="Times New Roman" w:hAnsi="Times New Roman"/>
                <w:b/>
                <w:color w:val="000000"/>
              </w:rPr>
            </w:pPr>
            <w:r w:rsidRPr="00BD7610">
              <w:rPr>
                <w:rFonts w:ascii="Times New Roman" w:hAnsi="Times New Roman"/>
                <w:color w:val="000000"/>
              </w:rPr>
              <w:t>Broj telefona</w:t>
            </w:r>
          </w:p>
        </w:tc>
        <w:tc>
          <w:tcPr>
            <w:tcW w:w="4754" w:type="dxa"/>
            <w:vAlign w:val="center"/>
          </w:tcPr>
          <w:p w14:paraId="1B6D1848" w14:textId="77777777" w:rsidR="00723A85" w:rsidRPr="00BD7610" w:rsidRDefault="00723A85" w:rsidP="00337EE8">
            <w:pPr>
              <w:spacing w:after="0" w:line="240" w:lineRule="auto"/>
              <w:rPr>
                <w:rFonts w:ascii="Times New Roman" w:hAnsi="Times New Roman"/>
                <w:b/>
                <w:color w:val="000000"/>
              </w:rPr>
            </w:pPr>
          </w:p>
        </w:tc>
      </w:tr>
      <w:tr w:rsidR="00865E21" w:rsidRPr="00F343F5" w14:paraId="4ABE42FC" w14:textId="77777777" w:rsidTr="007E0551">
        <w:trPr>
          <w:trHeight w:val="448"/>
        </w:trPr>
        <w:tc>
          <w:tcPr>
            <w:tcW w:w="605" w:type="dxa"/>
            <w:shd w:val="clear" w:color="auto" w:fill="auto"/>
            <w:vAlign w:val="center"/>
          </w:tcPr>
          <w:p w14:paraId="3FB8F410" w14:textId="77777777" w:rsidR="00865E21" w:rsidRPr="00BD7610" w:rsidRDefault="00865E21" w:rsidP="00315835">
            <w:pPr>
              <w:spacing w:after="0" w:line="240" w:lineRule="auto"/>
              <w:jc w:val="center"/>
              <w:rPr>
                <w:rFonts w:ascii="Times New Roman" w:hAnsi="Times New Roman"/>
                <w:color w:val="000000"/>
              </w:rPr>
            </w:pPr>
            <w:r w:rsidRPr="00BD7610">
              <w:rPr>
                <w:rFonts w:ascii="Times New Roman" w:hAnsi="Times New Roman"/>
                <w:color w:val="000000"/>
              </w:rPr>
              <w:t>3.</w:t>
            </w:r>
          </w:p>
        </w:tc>
        <w:tc>
          <w:tcPr>
            <w:tcW w:w="4247" w:type="dxa"/>
            <w:shd w:val="clear" w:color="auto" w:fill="auto"/>
            <w:vAlign w:val="center"/>
          </w:tcPr>
          <w:p w14:paraId="3577D6C4" w14:textId="77777777" w:rsidR="00865E21" w:rsidRPr="00BD7610" w:rsidRDefault="00865E21" w:rsidP="00A041D9">
            <w:pPr>
              <w:spacing w:after="0" w:line="240" w:lineRule="auto"/>
              <w:jc w:val="both"/>
              <w:rPr>
                <w:rFonts w:ascii="Times New Roman" w:hAnsi="Times New Roman"/>
                <w:b/>
                <w:color w:val="000000"/>
              </w:rPr>
            </w:pPr>
            <w:r w:rsidRPr="00BD7610">
              <w:rPr>
                <w:rFonts w:ascii="Times New Roman" w:hAnsi="Times New Roman"/>
                <w:color w:val="000000"/>
              </w:rPr>
              <w:t>Predmet nabave</w:t>
            </w:r>
          </w:p>
        </w:tc>
        <w:tc>
          <w:tcPr>
            <w:tcW w:w="4754" w:type="dxa"/>
            <w:vAlign w:val="center"/>
          </w:tcPr>
          <w:p w14:paraId="595270CD" w14:textId="0FB08BF8" w:rsidR="00865E21" w:rsidRPr="00C13F2F" w:rsidRDefault="008135B8" w:rsidP="00200BD0">
            <w:pPr>
              <w:widowControl w:val="0"/>
              <w:autoSpaceDE w:val="0"/>
              <w:autoSpaceDN w:val="0"/>
              <w:spacing w:before="4" w:after="4"/>
              <w:ind w:right="23"/>
              <w:jc w:val="center"/>
              <w:rPr>
                <w:rFonts w:ascii="Times New Roman" w:hAnsi="Times New Roman"/>
                <w:b/>
                <w:color w:val="000000"/>
              </w:rPr>
            </w:pPr>
            <w:r>
              <w:rPr>
                <w:rFonts w:ascii="Times New Roman" w:hAnsi="Times New Roman"/>
                <w:b/>
                <w:bCs/>
                <w:spacing w:val="-4"/>
                <w:sz w:val="24"/>
                <w:szCs w:val="24"/>
              </w:rPr>
              <w:t>Hitn</w:t>
            </w:r>
            <w:r w:rsidR="00D51460">
              <w:rPr>
                <w:rFonts w:ascii="Times New Roman" w:hAnsi="Times New Roman"/>
                <w:b/>
                <w:bCs/>
                <w:spacing w:val="-4"/>
                <w:sz w:val="24"/>
                <w:szCs w:val="24"/>
              </w:rPr>
              <w:t>a sanacija krova na sportskoj dvorani Područne škole Vrbno</w:t>
            </w:r>
          </w:p>
        </w:tc>
      </w:tr>
      <w:tr w:rsidR="00865E21" w:rsidRPr="00BD7610" w14:paraId="5FFE42B7" w14:textId="77777777" w:rsidTr="007E0551">
        <w:trPr>
          <w:trHeight w:val="448"/>
        </w:trPr>
        <w:tc>
          <w:tcPr>
            <w:tcW w:w="605" w:type="dxa"/>
            <w:shd w:val="clear" w:color="auto" w:fill="auto"/>
            <w:vAlign w:val="center"/>
          </w:tcPr>
          <w:p w14:paraId="001CA793" w14:textId="77777777" w:rsidR="00865E21" w:rsidRPr="00BD7610" w:rsidRDefault="00865E21" w:rsidP="00315835">
            <w:pPr>
              <w:spacing w:after="0" w:line="240" w:lineRule="auto"/>
              <w:jc w:val="center"/>
              <w:rPr>
                <w:rFonts w:ascii="Times New Roman" w:hAnsi="Times New Roman"/>
                <w:color w:val="000000"/>
              </w:rPr>
            </w:pPr>
            <w:r w:rsidRPr="00BD7610">
              <w:rPr>
                <w:rFonts w:ascii="Times New Roman" w:hAnsi="Times New Roman"/>
                <w:color w:val="000000"/>
              </w:rPr>
              <w:t>4.</w:t>
            </w:r>
          </w:p>
        </w:tc>
        <w:tc>
          <w:tcPr>
            <w:tcW w:w="4247" w:type="dxa"/>
            <w:shd w:val="clear" w:color="auto" w:fill="auto"/>
            <w:vAlign w:val="center"/>
          </w:tcPr>
          <w:p w14:paraId="665566B3" w14:textId="77777777" w:rsidR="00865E21" w:rsidRPr="00BD7610" w:rsidRDefault="00865E21" w:rsidP="00620AAD">
            <w:pPr>
              <w:spacing w:after="0" w:line="240" w:lineRule="auto"/>
              <w:jc w:val="both"/>
              <w:rPr>
                <w:rFonts w:ascii="Times New Roman" w:hAnsi="Times New Roman"/>
                <w:color w:val="000000"/>
              </w:rPr>
            </w:pPr>
            <w:r w:rsidRPr="00BD7610">
              <w:rPr>
                <w:rFonts w:ascii="Times New Roman" w:hAnsi="Times New Roman"/>
                <w:color w:val="000000"/>
              </w:rPr>
              <w:t>Podaci  o pod</w:t>
            </w:r>
            <w:r w:rsidR="00620AAD">
              <w:rPr>
                <w:rFonts w:ascii="Times New Roman" w:hAnsi="Times New Roman"/>
                <w:color w:val="000000"/>
              </w:rPr>
              <w:t>ugovarateljima</w:t>
            </w:r>
            <w:r w:rsidRPr="00BD7610">
              <w:rPr>
                <w:rFonts w:ascii="Times New Roman" w:hAnsi="Times New Roman"/>
                <w:color w:val="000000"/>
              </w:rPr>
              <w:t xml:space="preserve"> i podaci  o dijelu ugovora o </w:t>
            </w:r>
            <w:r w:rsidR="00F87F7B">
              <w:rPr>
                <w:rFonts w:ascii="Times New Roman" w:hAnsi="Times New Roman"/>
                <w:color w:val="000000"/>
              </w:rPr>
              <w:t>jednostavnoj</w:t>
            </w:r>
            <w:r w:rsidRPr="00BD7610">
              <w:rPr>
                <w:rFonts w:ascii="Times New Roman" w:hAnsi="Times New Roman"/>
                <w:color w:val="000000"/>
              </w:rPr>
              <w:t xml:space="preserve"> nabavi, ako se dio ugovora o </w:t>
            </w:r>
            <w:r w:rsidR="00F87F7B">
              <w:rPr>
                <w:rFonts w:ascii="Times New Roman" w:hAnsi="Times New Roman"/>
                <w:color w:val="000000"/>
              </w:rPr>
              <w:t>jednostavnoj</w:t>
            </w:r>
            <w:r w:rsidRPr="00BD7610">
              <w:rPr>
                <w:rFonts w:ascii="Times New Roman" w:hAnsi="Times New Roman"/>
                <w:color w:val="000000"/>
              </w:rPr>
              <w:t xml:space="preserve"> nabavi daje u podugovor</w:t>
            </w:r>
          </w:p>
        </w:tc>
        <w:tc>
          <w:tcPr>
            <w:tcW w:w="4754" w:type="dxa"/>
            <w:vAlign w:val="center"/>
          </w:tcPr>
          <w:p w14:paraId="7551D8FC" w14:textId="77777777" w:rsidR="00865E21" w:rsidRPr="00C13F2F" w:rsidRDefault="00865E21" w:rsidP="007E0551">
            <w:pPr>
              <w:spacing w:after="0" w:line="240" w:lineRule="auto"/>
              <w:rPr>
                <w:rFonts w:ascii="Times New Roman" w:hAnsi="Times New Roman"/>
                <w:b/>
                <w:color w:val="000000"/>
              </w:rPr>
            </w:pPr>
          </w:p>
        </w:tc>
      </w:tr>
      <w:tr w:rsidR="00865E21" w:rsidRPr="00BD7610" w14:paraId="095B93C5" w14:textId="77777777" w:rsidTr="008135B8">
        <w:trPr>
          <w:trHeight w:val="506"/>
        </w:trPr>
        <w:tc>
          <w:tcPr>
            <w:tcW w:w="605" w:type="dxa"/>
            <w:vAlign w:val="center"/>
          </w:tcPr>
          <w:p w14:paraId="38525A65" w14:textId="77777777" w:rsidR="00865E21" w:rsidRPr="00BD7610" w:rsidRDefault="00865E21" w:rsidP="00315835">
            <w:pPr>
              <w:spacing w:after="0" w:line="240" w:lineRule="auto"/>
              <w:jc w:val="center"/>
              <w:rPr>
                <w:rFonts w:ascii="Times New Roman" w:hAnsi="Times New Roman"/>
                <w:color w:val="000000"/>
              </w:rPr>
            </w:pPr>
          </w:p>
        </w:tc>
        <w:tc>
          <w:tcPr>
            <w:tcW w:w="4247" w:type="dxa"/>
            <w:vAlign w:val="center"/>
          </w:tcPr>
          <w:p w14:paraId="4A62AE75" w14:textId="77777777" w:rsidR="00865E21" w:rsidRPr="00BD7610" w:rsidRDefault="00865E21" w:rsidP="00620AAD">
            <w:pPr>
              <w:spacing w:after="0" w:line="240" w:lineRule="auto"/>
              <w:jc w:val="both"/>
              <w:rPr>
                <w:rFonts w:ascii="Times New Roman" w:hAnsi="Times New Roman"/>
                <w:b/>
                <w:color w:val="000000"/>
              </w:rPr>
            </w:pPr>
            <w:r w:rsidRPr="00BD7610">
              <w:rPr>
                <w:rFonts w:ascii="Times New Roman" w:hAnsi="Times New Roman"/>
                <w:color w:val="000000"/>
              </w:rPr>
              <w:t>Naziv i sjedište pod</w:t>
            </w:r>
            <w:r w:rsidR="00620AAD">
              <w:rPr>
                <w:rFonts w:ascii="Times New Roman" w:hAnsi="Times New Roman"/>
                <w:color w:val="000000"/>
              </w:rPr>
              <w:t>ugovaratelja</w:t>
            </w:r>
          </w:p>
        </w:tc>
        <w:tc>
          <w:tcPr>
            <w:tcW w:w="4754" w:type="dxa"/>
            <w:vAlign w:val="center"/>
          </w:tcPr>
          <w:p w14:paraId="46CB8935" w14:textId="77777777" w:rsidR="00865E21" w:rsidRPr="00BD7610" w:rsidRDefault="00865E21" w:rsidP="007E0551">
            <w:pPr>
              <w:spacing w:after="0" w:line="240" w:lineRule="auto"/>
              <w:rPr>
                <w:rFonts w:ascii="Times New Roman" w:hAnsi="Times New Roman"/>
                <w:b/>
                <w:color w:val="000000"/>
              </w:rPr>
            </w:pPr>
          </w:p>
        </w:tc>
      </w:tr>
      <w:tr w:rsidR="00865E21" w:rsidRPr="00BD7610" w14:paraId="2ED7D360" w14:textId="77777777" w:rsidTr="008135B8">
        <w:trPr>
          <w:trHeight w:val="506"/>
        </w:trPr>
        <w:tc>
          <w:tcPr>
            <w:tcW w:w="605" w:type="dxa"/>
            <w:vAlign w:val="center"/>
          </w:tcPr>
          <w:p w14:paraId="1940940E" w14:textId="77777777" w:rsidR="00865E21" w:rsidRPr="00BD7610" w:rsidRDefault="00865E21" w:rsidP="00315835">
            <w:pPr>
              <w:spacing w:after="0" w:line="240" w:lineRule="auto"/>
              <w:jc w:val="center"/>
              <w:rPr>
                <w:rFonts w:ascii="Times New Roman" w:hAnsi="Times New Roman"/>
                <w:color w:val="000000"/>
              </w:rPr>
            </w:pPr>
          </w:p>
        </w:tc>
        <w:tc>
          <w:tcPr>
            <w:tcW w:w="4247" w:type="dxa"/>
            <w:vAlign w:val="center"/>
          </w:tcPr>
          <w:p w14:paraId="5D7CAC5C" w14:textId="77777777" w:rsidR="00865E21" w:rsidRPr="00BD7610" w:rsidRDefault="00865E21" w:rsidP="00620AAD">
            <w:pPr>
              <w:spacing w:after="0" w:line="240" w:lineRule="auto"/>
              <w:jc w:val="both"/>
              <w:rPr>
                <w:rFonts w:ascii="Times New Roman" w:hAnsi="Times New Roman"/>
                <w:b/>
                <w:color w:val="000000"/>
              </w:rPr>
            </w:pPr>
            <w:r w:rsidRPr="00BD7610">
              <w:rPr>
                <w:rFonts w:ascii="Times New Roman" w:hAnsi="Times New Roman"/>
                <w:color w:val="000000"/>
              </w:rPr>
              <w:t>Adresa pod</w:t>
            </w:r>
            <w:r w:rsidR="00620AAD">
              <w:rPr>
                <w:rFonts w:ascii="Times New Roman" w:hAnsi="Times New Roman"/>
                <w:color w:val="000000"/>
              </w:rPr>
              <w:t>ugovaratelja</w:t>
            </w:r>
          </w:p>
        </w:tc>
        <w:tc>
          <w:tcPr>
            <w:tcW w:w="4754" w:type="dxa"/>
            <w:vAlign w:val="center"/>
          </w:tcPr>
          <w:p w14:paraId="12ED2602" w14:textId="77777777" w:rsidR="00865E21" w:rsidRPr="00BD7610" w:rsidRDefault="00865E21" w:rsidP="007E0551">
            <w:pPr>
              <w:spacing w:after="0" w:line="240" w:lineRule="auto"/>
              <w:rPr>
                <w:rFonts w:ascii="Times New Roman" w:hAnsi="Times New Roman"/>
                <w:b/>
                <w:color w:val="000000"/>
              </w:rPr>
            </w:pPr>
          </w:p>
        </w:tc>
      </w:tr>
      <w:tr w:rsidR="00865E21" w:rsidRPr="00BD7610" w14:paraId="157C13B1" w14:textId="77777777" w:rsidTr="008135B8">
        <w:trPr>
          <w:trHeight w:val="506"/>
        </w:trPr>
        <w:tc>
          <w:tcPr>
            <w:tcW w:w="605" w:type="dxa"/>
            <w:vAlign w:val="center"/>
          </w:tcPr>
          <w:p w14:paraId="28D4C9A4" w14:textId="77777777" w:rsidR="00865E21" w:rsidRPr="00BD7610" w:rsidRDefault="00865E21" w:rsidP="00315835">
            <w:pPr>
              <w:spacing w:after="0" w:line="240" w:lineRule="auto"/>
              <w:jc w:val="center"/>
              <w:rPr>
                <w:rFonts w:ascii="Times New Roman" w:hAnsi="Times New Roman"/>
                <w:color w:val="000000"/>
              </w:rPr>
            </w:pPr>
          </w:p>
        </w:tc>
        <w:tc>
          <w:tcPr>
            <w:tcW w:w="4247" w:type="dxa"/>
            <w:vAlign w:val="center"/>
          </w:tcPr>
          <w:p w14:paraId="21EA809C" w14:textId="3F64D8B5" w:rsidR="00865E21" w:rsidRPr="008135B8" w:rsidRDefault="008135B8" w:rsidP="00A041D9">
            <w:pPr>
              <w:spacing w:after="0" w:line="240" w:lineRule="auto"/>
              <w:jc w:val="both"/>
              <w:rPr>
                <w:rFonts w:ascii="Times New Roman" w:hAnsi="Times New Roman"/>
                <w:color w:val="000000"/>
              </w:rPr>
            </w:pPr>
            <w:r>
              <w:rPr>
                <w:rFonts w:ascii="Times New Roman" w:hAnsi="Times New Roman"/>
                <w:color w:val="000000"/>
              </w:rPr>
              <w:t xml:space="preserve">OIB </w:t>
            </w:r>
          </w:p>
        </w:tc>
        <w:tc>
          <w:tcPr>
            <w:tcW w:w="4754" w:type="dxa"/>
            <w:vAlign w:val="center"/>
          </w:tcPr>
          <w:p w14:paraId="3C549F9D" w14:textId="77777777" w:rsidR="00865E21" w:rsidRPr="00BD7610" w:rsidRDefault="00865E21" w:rsidP="007E0551">
            <w:pPr>
              <w:spacing w:after="0" w:line="240" w:lineRule="auto"/>
              <w:rPr>
                <w:rFonts w:ascii="Times New Roman" w:hAnsi="Times New Roman"/>
                <w:b/>
                <w:color w:val="000000"/>
              </w:rPr>
            </w:pPr>
          </w:p>
        </w:tc>
      </w:tr>
      <w:tr w:rsidR="00865E21" w:rsidRPr="00BD7610" w14:paraId="716700DE" w14:textId="77777777" w:rsidTr="008135B8">
        <w:trPr>
          <w:trHeight w:val="506"/>
        </w:trPr>
        <w:tc>
          <w:tcPr>
            <w:tcW w:w="605" w:type="dxa"/>
            <w:vAlign w:val="center"/>
          </w:tcPr>
          <w:p w14:paraId="540C35FB" w14:textId="77777777" w:rsidR="00865E21" w:rsidRPr="00BD7610" w:rsidRDefault="00865E21" w:rsidP="00315835">
            <w:pPr>
              <w:spacing w:after="0" w:line="240" w:lineRule="auto"/>
              <w:jc w:val="center"/>
              <w:rPr>
                <w:rFonts w:ascii="Times New Roman" w:hAnsi="Times New Roman"/>
                <w:color w:val="000000"/>
              </w:rPr>
            </w:pPr>
          </w:p>
        </w:tc>
        <w:tc>
          <w:tcPr>
            <w:tcW w:w="4247" w:type="dxa"/>
            <w:vAlign w:val="center"/>
          </w:tcPr>
          <w:p w14:paraId="737FBF5D" w14:textId="77777777" w:rsidR="00865E21" w:rsidRPr="00BD7610" w:rsidRDefault="00865E21" w:rsidP="00A041D9">
            <w:pPr>
              <w:spacing w:after="0" w:line="240" w:lineRule="auto"/>
              <w:jc w:val="both"/>
              <w:rPr>
                <w:rFonts w:ascii="Times New Roman" w:hAnsi="Times New Roman"/>
                <w:b/>
                <w:color w:val="000000"/>
              </w:rPr>
            </w:pPr>
            <w:r w:rsidRPr="00BD7610">
              <w:rPr>
                <w:rFonts w:ascii="Times New Roman" w:hAnsi="Times New Roman"/>
                <w:color w:val="000000"/>
              </w:rPr>
              <w:t>Broj računa</w:t>
            </w:r>
          </w:p>
        </w:tc>
        <w:tc>
          <w:tcPr>
            <w:tcW w:w="4754" w:type="dxa"/>
            <w:vAlign w:val="center"/>
          </w:tcPr>
          <w:p w14:paraId="06DD432E" w14:textId="77777777" w:rsidR="00865E21" w:rsidRPr="00BD7610" w:rsidRDefault="00865E21" w:rsidP="007E0551">
            <w:pPr>
              <w:spacing w:after="0" w:line="240" w:lineRule="auto"/>
              <w:rPr>
                <w:rFonts w:ascii="Times New Roman" w:hAnsi="Times New Roman"/>
                <w:b/>
                <w:color w:val="000000"/>
              </w:rPr>
            </w:pPr>
          </w:p>
        </w:tc>
      </w:tr>
      <w:tr w:rsidR="00865E21" w:rsidRPr="00BD7610" w14:paraId="166D43E7" w14:textId="77777777" w:rsidTr="008135B8">
        <w:trPr>
          <w:trHeight w:val="506"/>
        </w:trPr>
        <w:tc>
          <w:tcPr>
            <w:tcW w:w="605" w:type="dxa"/>
            <w:vAlign w:val="center"/>
          </w:tcPr>
          <w:p w14:paraId="17993797" w14:textId="77777777" w:rsidR="00865E21" w:rsidRPr="00BD7610" w:rsidRDefault="00865E21" w:rsidP="00315835">
            <w:pPr>
              <w:spacing w:after="0" w:line="240" w:lineRule="auto"/>
              <w:jc w:val="center"/>
              <w:rPr>
                <w:rFonts w:ascii="Times New Roman" w:hAnsi="Times New Roman"/>
                <w:color w:val="000000"/>
              </w:rPr>
            </w:pPr>
          </w:p>
        </w:tc>
        <w:tc>
          <w:tcPr>
            <w:tcW w:w="4247" w:type="dxa"/>
            <w:vAlign w:val="center"/>
          </w:tcPr>
          <w:p w14:paraId="6BF667E8" w14:textId="77777777" w:rsidR="00865E21" w:rsidRPr="00BD7610" w:rsidRDefault="00865E21" w:rsidP="00620AAD">
            <w:pPr>
              <w:spacing w:after="0" w:line="240" w:lineRule="auto"/>
              <w:jc w:val="both"/>
              <w:rPr>
                <w:rFonts w:ascii="Times New Roman" w:hAnsi="Times New Roman"/>
                <w:color w:val="000000"/>
              </w:rPr>
            </w:pPr>
            <w:r w:rsidRPr="00BD7610">
              <w:rPr>
                <w:rFonts w:ascii="Times New Roman" w:hAnsi="Times New Roman"/>
                <w:color w:val="000000"/>
              </w:rPr>
              <w:t>Navod o tome je li pod</w:t>
            </w:r>
            <w:r w:rsidR="00620AAD">
              <w:rPr>
                <w:rFonts w:ascii="Times New Roman" w:hAnsi="Times New Roman"/>
                <w:color w:val="000000"/>
              </w:rPr>
              <w:t>ugovaratelj</w:t>
            </w:r>
            <w:r w:rsidRPr="00BD7610">
              <w:rPr>
                <w:rFonts w:ascii="Times New Roman" w:hAnsi="Times New Roman"/>
                <w:color w:val="000000"/>
              </w:rPr>
              <w:t xml:space="preserve"> u sustavu poreza na dodanu vrijednost</w:t>
            </w:r>
          </w:p>
        </w:tc>
        <w:tc>
          <w:tcPr>
            <w:tcW w:w="4754" w:type="dxa"/>
            <w:vAlign w:val="center"/>
          </w:tcPr>
          <w:p w14:paraId="66FD1721" w14:textId="77777777" w:rsidR="00865E21" w:rsidRPr="00BD7610" w:rsidRDefault="00865E21" w:rsidP="007E0551">
            <w:pPr>
              <w:spacing w:after="0" w:line="240" w:lineRule="auto"/>
              <w:rPr>
                <w:rFonts w:ascii="Times New Roman" w:hAnsi="Times New Roman"/>
                <w:b/>
                <w:color w:val="000000"/>
              </w:rPr>
            </w:pPr>
          </w:p>
        </w:tc>
      </w:tr>
      <w:tr w:rsidR="00865E21" w:rsidRPr="00BD7610" w14:paraId="0A5998D2" w14:textId="77777777" w:rsidTr="008135B8">
        <w:trPr>
          <w:trHeight w:val="506"/>
        </w:trPr>
        <w:tc>
          <w:tcPr>
            <w:tcW w:w="605" w:type="dxa"/>
            <w:vAlign w:val="center"/>
          </w:tcPr>
          <w:p w14:paraId="78D2B282" w14:textId="77777777" w:rsidR="00865E21" w:rsidRPr="00BD7610" w:rsidRDefault="00865E21" w:rsidP="00315835">
            <w:pPr>
              <w:spacing w:after="0" w:line="240" w:lineRule="auto"/>
              <w:jc w:val="center"/>
              <w:rPr>
                <w:rFonts w:ascii="Times New Roman" w:hAnsi="Times New Roman"/>
                <w:color w:val="000000"/>
              </w:rPr>
            </w:pPr>
          </w:p>
        </w:tc>
        <w:tc>
          <w:tcPr>
            <w:tcW w:w="4247" w:type="dxa"/>
            <w:vAlign w:val="center"/>
          </w:tcPr>
          <w:p w14:paraId="46170AE7" w14:textId="77777777" w:rsidR="00865E21" w:rsidRPr="00BD7610" w:rsidRDefault="00865E21" w:rsidP="00A041D9">
            <w:pPr>
              <w:spacing w:after="0" w:line="240" w:lineRule="auto"/>
              <w:jc w:val="both"/>
              <w:rPr>
                <w:rFonts w:ascii="Times New Roman" w:hAnsi="Times New Roman"/>
                <w:b/>
                <w:color w:val="000000"/>
              </w:rPr>
            </w:pPr>
            <w:r w:rsidRPr="00BD7610">
              <w:rPr>
                <w:rFonts w:ascii="Times New Roman" w:hAnsi="Times New Roman"/>
                <w:color w:val="000000"/>
              </w:rPr>
              <w:t>Adresa za dostavu pošte</w:t>
            </w:r>
          </w:p>
        </w:tc>
        <w:tc>
          <w:tcPr>
            <w:tcW w:w="4754" w:type="dxa"/>
            <w:vAlign w:val="center"/>
          </w:tcPr>
          <w:p w14:paraId="7D0A2C7C" w14:textId="77777777" w:rsidR="00865E21" w:rsidRPr="00BD7610" w:rsidRDefault="00865E21" w:rsidP="007E0551">
            <w:pPr>
              <w:spacing w:after="0" w:line="240" w:lineRule="auto"/>
              <w:rPr>
                <w:rFonts w:ascii="Times New Roman" w:hAnsi="Times New Roman"/>
                <w:b/>
                <w:color w:val="000000"/>
              </w:rPr>
            </w:pPr>
          </w:p>
        </w:tc>
      </w:tr>
      <w:tr w:rsidR="00865E21" w:rsidRPr="00BD7610" w14:paraId="02599C38" w14:textId="77777777" w:rsidTr="008135B8">
        <w:trPr>
          <w:trHeight w:val="506"/>
        </w:trPr>
        <w:tc>
          <w:tcPr>
            <w:tcW w:w="605" w:type="dxa"/>
            <w:vAlign w:val="center"/>
          </w:tcPr>
          <w:p w14:paraId="2A4868DD" w14:textId="77777777" w:rsidR="00865E21" w:rsidRPr="00BD7610" w:rsidRDefault="00865E21" w:rsidP="00315835">
            <w:pPr>
              <w:spacing w:after="0" w:line="240" w:lineRule="auto"/>
              <w:jc w:val="center"/>
              <w:rPr>
                <w:rFonts w:ascii="Times New Roman" w:hAnsi="Times New Roman"/>
                <w:color w:val="000000"/>
              </w:rPr>
            </w:pPr>
          </w:p>
        </w:tc>
        <w:tc>
          <w:tcPr>
            <w:tcW w:w="4247" w:type="dxa"/>
            <w:vAlign w:val="center"/>
          </w:tcPr>
          <w:p w14:paraId="36EB9F15" w14:textId="77777777" w:rsidR="00865E21" w:rsidRPr="00BD7610" w:rsidRDefault="00865E21" w:rsidP="007E0551">
            <w:pPr>
              <w:spacing w:after="0" w:line="240" w:lineRule="auto"/>
              <w:rPr>
                <w:rFonts w:ascii="Times New Roman" w:hAnsi="Times New Roman"/>
                <w:b/>
                <w:color w:val="000000"/>
              </w:rPr>
            </w:pPr>
            <w:r w:rsidRPr="00BD7610">
              <w:rPr>
                <w:rFonts w:ascii="Times New Roman" w:hAnsi="Times New Roman"/>
                <w:color w:val="000000"/>
              </w:rPr>
              <w:t>Adresa e-pošte</w:t>
            </w:r>
          </w:p>
        </w:tc>
        <w:tc>
          <w:tcPr>
            <w:tcW w:w="4754" w:type="dxa"/>
            <w:vAlign w:val="center"/>
          </w:tcPr>
          <w:p w14:paraId="0842B655" w14:textId="77777777" w:rsidR="00865E21" w:rsidRPr="00BD7610" w:rsidRDefault="00865E21" w:rsidP="007E0551">
            <w:pPr>
              <w:spacing w:after="0" w:line="240" w:lineRule="auto"/>
              <w:rPr>
                <w:rFonts w:ascii="Times New Roman" w:hAnsi="Times New Roman"/>
                <w:b/>
                <w:color w:val="000000"/>
              </w:rPr>
            </w:pPr>
          </w:p>
        </w:tc>
      </w:tr>
      <w:tr w:rsidR="00865E21" w:rsidRPr="00BD7610" w14:paraId="62463F8D" w14:textId="77777777" w:rsidTr="008135B8">
        <w:trPr>
          <w:trHeight w:val="506"/>
        </w:trPr>
        <w:tc>
          <w:tcPr>
            <w:tcW w:w="605" w:type="dxa"/>
            <w:vAlign w:val="center"/>
          </w:tcPr>
          <w:p w14:paraId="42CAD2CE" w14:textId="77777777" w:rsidR="00865E21" w:rsidRPr="00BD7610" w:rsidRDefault="00865E21" w:rsidP="00315835">
            <w:pPr>
              <w:spacing w:after="0" w:line="240" w:lineRule="auto"/>
              <w:jc w:val="center"/>
              <w:rPr>
                <w:rFonts w:ascii="Times New Roman" w:hAnsi="Times New Roman"/>
                <w:color w:val="000000"/>
              </w:rPr>
            </w:pPr>
          </w:p>
        </w:tc>
        <w:tc>
          <w:tcPr>
            <w:tcW w:w="4247" w:type="dxa"/>
            <w:vAlign w:val="center"/>
          </w:tcPr>
          <w:p w14:paraId="7A060718" w14:textId="77777777" w:rsidR="00865E21" w:rsidRPr="00BD7610" w:rsidRDefault="00620AAD" w:rsidP="00620AAD">
            <w:pPr>
              <w:spacing w:after="0" w:line="240" w:lineRule="auto"/>
              <w:rPr>
                <w:rFonts w:ascii="Times New Roman" w:hAnsi="Times New Roman"/>
                <w:b/>
                <w:color w:val="000000"/>
              </w:rPr>
            </w:pPr>
            <w:r>
              <w:rPr>
                <w:rFonts w:ascii="Times New Roman" w:hAnsi="Times New Roman"/>
                <w:color w:val="000000"/>
              </w:rPr>
              <w:t>Kontakt osoba podugovaratelja</w:t>
            </w:r>
          </w:p>
        </w:tc>
        <w:tc>
          <w:tcPr>
            <w:tcW w:w="4754" w:type="dxa"/>
            <w:vAlign w:val="center"/>
          </w:tcPr>
          <w:p w14:paraId="544B27E4" w14:textId="77777777" w:rsidR="00865E21" w:rsidRPr="00BD7610" w:rsidRDefault="00865E21" w:rsidP="007E0551">
            <w:pPr>
              <w:spacing w:after="0" w:line="240" w:lineRule="auto"/>
              <w:rPr>
                <w:rFonts w:ascii="Times New Roman" w:hAnsi="Times New Roman"/>
                <w:b/>
                <w:color w:val="000000"/>
              </w:rPr>
            </w:pPr>
          </w:p>
        </w:tc>
      </w:tr>
      <w:tr w:rsidR="00865E21" w:rsidRPr="00BD7610" w14:paraId="68E16087" w14:textId="77777777" w:rsidTr="008135B8">
        <w:trPr>
          <w:trHeight w:val="506"/>
        </w:trPr>
        <w:tc>
          <w:tcPr>
            <w:tcW w:w="605" w:type="dxa"/>
            <w:vAlign w:val="center"/>
          </w:tcPr>
          <w:p w14:paraId="3C00E960" w14:textId="77777777" w:rsidR="00865E21" w:rsidRPr="00BD7610" w:rsidRDefault="00865E21" w:rsidP="00315835">
            <w:pPr>
              <w:spacing w:after="0" w:line="240" w:lineRule="auto"/>
              <w:jc w:val="center"/>
              <w:rPr>
                <w:rFonts w:ascii="Times New Roman" w:hAnsi="Times New Roman"/>
                <w:color w:val="000000"/>
              </w:rPr>
            </w:pPr>
          </w:p>
        </w:tc>
        <w:tc>
          <w:tcPr>
            <w:tcW w:w="4247" w:type="dxa"/>
            <w:vAlign w:val="center"/>
          </w:tcPr>
          <w:p w14:paraId="0A05E9F6" w14:textId="77777777" w:rsidR="00865E21" w:rsidRPr="00BD7610" w:rsidRDefault="00865E21" w:rsidP="007E0551">
            <w:pPr>
              <w:spacing w:after="0" w:line="240" w:lineRule="auto"/>
              <w:rPr>
                <w:rFonts w:ascii="Times New Roman" w:hAnsi="Times New Roman"/>
                <w:b/>
                <w:color w:val="000000"/>
              </w:rPr>
            </w:pPr>
            <w:r w:rsidRPr="00BD7610">
              <w:rPr>
                <w:rFonts w:ascii="Times New Roman" w:hAnsi="Times New Roman"/>
                <w:color w:val="000000"/>
              </w:rPr>
              <w:t>Broj telefona</w:t>
            </w:r>
          </w:p>
        </w:tc>
        <w:tc>
          <w:tcPr>
            <w:tcW w:w="4754" w:type="dxa"/>
            <w:vAlign w:val="center"/>
          </w:tcPr>
          <w:p w14:paraId="1FED2CEE" w14:textId="77777777" w:rsidR="00865E21" w:rsidRPr="00BD7610" w:rsidRDefault="00865E21" w:rsidP="007E0551">
            <w:pPr>
              <w:spacing w:after="0" w:line="240" w:lineRule="auto"/>
              <w:rPr>
                <w:rFonts w:ascii="Times New Roman" w:hAnsi="Times New Roman"/>
                <w:b/>
                <w:color w:val="000000"/>
              </w:rPr>
            </w:pPr>
          </w:p>
        </w:tc>
      </w:tr>
      <w:tr w:rsidR="00865E21" w:rsidRPr="00BD7610" w14:paraId="3F5222C6" w14:textId="77777777" w:rsidTr="007E0551">
        <w:trPr>
          <w:trHeight w:val="703"/>
        </w:trPr>
        <w:tc>
          <w:tcPr>
            <w:tcW w:w="605" w:type="dxa"/>
            <w:tcBorders>
              <w:bottom w:val="single" w:sz="4" w:space="0" w:color="999999"/>
            </w:tcBorders>
            <w:vAlign w:val="center"/>
          </w:tcPr>
          <w:p w14:paraId="684F7808" w14:textId="77777777" w:rsidR="00865E21" w:rsidRPr="00BD7610" w:rsidRDefault="00865E21" w:rsidP="00315835">
            <w:pPr>
              <w:spacing w:after="0" w:line="240" w:lineRule="auto"/>
              <w:jc w:val="center"/>
              <w:rPr>
                <w:rFonts w:ascii="Times New Roman" w:hAnsi="Times New Roman"/>
                <w:color w:val="000000"/>
              </w:rPr>
            </w:pPr>
          </w:p>
        </w:tc>
        <w:tc>
          <w:tcPr>
            <w:tcW w:w="4247" w:type="dxa"/>
            <w:tcBorders>
              <w:bottom w:val="single" w:sz="4" w:space="0" w:color="999999"/>
            </w:tcBorders>
            <w:vAlign w:val="center"/>
          </w:tcPr>
          <w:p w14:paraId="4BBCBE25" w14:textId="77777777" w:rsidR="00865E21" w:rsidRPr="00BD7610" w:rsidRDefault="00865E21" w:rsidP="007E0551">
            <w:pPr>
              <w:spacing w:after="0" w:line="240" w:lineRule="auto"/>
              <w:rPr>
                <w:rFonts w:ascii="Times New Roman" w:hAnsi="Times New Roman"/>
                <w:color w:val="000000"/>
              </w:rPr>
            </w:pPr>
            <w:r w:rsidRPr="00BD7610">
              <w:rPr>
                <w:rFonts w:ascii="Times New Roman" w:hAnsi="Times New Roman"/>
                <w:color w:val="000000"/>
              </w:rPr>
              <w:t>Podatak o dijelu ugovora koji se daje u podugovor</w:t>
            </w:r>
          </w:p>
        </w:tc>
        <w:tc>
          <w:tcPr>
            <w:tcW w:w="4754" w:type="dxa"/>
            <w:vAlign w:val="center"/>
          </w:tcPr>
          <w:p w14:paraId="22D77938" w14:textId="77777777" w:rsidR="00865E21" w:rsidRPr="00BD7610" w:rsidRDefault="00865E21" w:rsidP="007E0551">
            <w:pPr>
              <w:spacing w:after="0" w:line="240" w:lineRule="auto"/>
              <w:rPr>
                <w:rFonts w:ascii="Times New Roman" w:hAnsi="Times New Roman"/>
                <w:b/>
                <w:color w:val="000000"/>
              </w:rPr>
            </w:pPr>
          </w:p>
        </w:tc>
      </w:tr>
      <w:tr w:rsidR="00865E21" w:rsidRPr="00BD7610" w14:paraId="1ECFC343" w14:textId="77777777" w:rsidTr="007E0551">
        <w:trPr>
          <w:trHeight w:val="576"/>
        </w:trPr>
        <w:tc>
          <w:tcPr>
            <w:tcW w:w="605" w:type="dxa"/>
            <w:shd w:val="clear" w:color="auto" w:fill="auto"/>
            <w:vAlign w:val="center"/>
          </w:tcPr>
          <w:p w14:paraId="4D0CE011" w14:textId="77777777" w:rsidR="00865E21" w:rsidRPr="00BD7610" w:rsidRDefault="00865E21" w:rsidP="00315835">
            <w:pPr>
              <w:spacing w:after="0" w:line="240" w:lineRule="auto"/>
              <w:jc w:val="center"/>
              <w:rPr>
                <w:rFonts w:ascii="Times New Roman" w:hAnsi="Times New Roman"/>
                <w:color w:val="000000"/>
              </w:rPr>
            </w:pPr>
            <w:r w:rsidRPr="00BD7610">
              <w:rPr>
                <w:rFonts w:ascii="Times New Roman" w:hAnsi="Times New Roman"/>
                <w:color w:val="000000"/>
              </w:rPr>
              <w:t>5.</w:t>
            </w:r>
          </w:p>
        </w:tc>
        <w:tc>
          <w:tcPr>
            <w:tcW w:w="4247" w:type="dxa"/>
            <w:shd w:val="clear" w:color="auto" w:fill="auto"/>
            <w:vAlign w:val="center"/>
          </w:tcPr>
          <w:p w14:paraId="01FCD9BA" w14:textId="77777777" w:rsidR="00865E21" w:rsidRPr="00BD7610" w:rsidRDefault="00865E21" w:rsidP="007E0551">
            <w:pPr>
              <w:spacing w:after="0" w:line="240" w:lineRule="auto"/>
              <w:rPr>
                <w:rFonts w:ascii="Times New Roman" w:hAnsi="Times New Roman"/>
                <w:b/>
                <w:color w:val="000000"/>
              </w:rPr>
            </w:pPr>
            <w:r w:rsidRPr="00BD7610">
              <w:rPr>
                <w:rFonts w:ascii="Times New Roman" w:hAnsi="Times New Roman"/>
                <w:color w:val="000000"/>
              </w:rPr>
              <w:t>Cijena ponude bez poreza na dodanu vrijednost - brojkama</w:t>
            </w:r>
          </w:p>
        </w:tc>
        <w:tc>
          <w:tcPr>
            <w:tcW w:w="4754" w:type="dxa"/>
            <w:vAlign w:val="center"/>
          </w:tcPr>
          <w:p w14:paraId="5C39571C" w14:textId="77777777" w:rsidR="00865E21" w:rsidRPr="00BD7610" w:rsidRDefault="00865E21" w:rsidP="007E0551">
            <w:pPr>
              <w:spacing w:after="0" w:line="240" w:lineRule="auto"/>
              <w:rPr>
                <w:rFonts w:ascii="Times New Roman" w:hAnsi="Times New Roman"/>
                <w:b/>
                <w:color w:val="000000"/>
              </w:rPr>
            </w:pPr>
          </w:p>
        </w:tc>
      </w:tr>
      <w:tr w:rsidR="00865E21" w:rsidRPr="00BD7610" w14:paraId="354F3582" w14:textId="77777777" w:rsidTr="007E0551">
        <w:trPr>
          <w:trHeight w:val="601"/>
        </w:trPr>
        <w:tc>
          <w:tcPr>
            <w:tcW w:w="605" w:type="dxa"/>
            <w:shd w:val="clear" w:color="auto" w:fill="auto"/>
            <w:vAlign w:val="center"/>
          </w:tcPr>
          <w:p w14:paraId="2382B603" w14:textId="77777777" w:rsidR="00865E21" w:rsidRPr="00BD7610" w:rsidRDefault="00865E21" w:rsidP="00315835">
            <w:pPr>
              <w:spacing w:after="0" w:line="240" w:lineRule="auto"/>
              <w:jc w:val="center"/>
              <w:rPr>
                <w:rFonts w:ascii="Times New Roman" w:hAnsi="Times New Roman"/>
                <w:color w:val="000000"/>
              </w:rPr>
            </w:pPr>
            <w:r w:rsidRPr="00BD7610">
              <w:rPr>
                <w:rFonts w:ascii="Times New Roman" w:hAnsi="Times New Roman"/>
                <w:color w:val="000000"/>
              </w:rPr>
              <w:t>6.</w:t>
            </w:r>
          </w:p>
        </w:tc>
        <w:tc>
          <w:tcPr>
            <w:tcW w:w="4247" w:type="dxa"/>
            <w:shd w:val="clear" w:color="auto" w:fill="auto"/>
            <w:vAlign w:val="center"/>
          </w:tcPr>
          <w:p w14:paraId="688D4E4E" w14:textId="77777777" w:rsidR="00865E21" w:rsidRPr="00BD7610" w:rsidRDefault="00865E21" w:rsidP="007E0551">
            <w:pPr>
              <w:spacing w:after="0" w:line="240" w:lineRule="auto"/>
              <w:rPr>
                <w:rFonts w:ascii="Times New Roman" w:hAnsi="Times New Roman"/>
                <w:b/>
                <w:color w:val="000000"/>
              </w:rPr>
            </w:pPr>
            <w:r w:rsidRPr="00BD7610">
              <w:rPr>
                <w:rFonts w:ascii="Times New Roman" w:hAnsi="Times New Roman"/>
                <w:color w:val="000000"/>
              </w:rPr>
              <w:t>Iznos poreza na dodanu vrijednost – brojkama</w:t>
            </w:r>
          </w:p>
        </w:tc>
        <w:tc>
          <w:tcPr>
            <w:tcW w:w="4754" w:type="dxa"/>
            <w:vAlign w:val="center"/>
          </w:tcPr>
          <w:p w14:paraId="1001EF8A" w14:textId="77777777" w:rsidR="00865E21" w:rsidRPr="00BD7610" w:rsidRDefault="00865E21" w:rsidP="007E0551">
            <w:pPr>
              <w:spacing w:after="0" w:line="240" w:lineRule="auto"/>
              <w:rPr>
                <w:rFonts w:ascii="Times New Roman" w:hAnsi="Times New Roman"/>
                <w:b/>
                <w:color w:val="000000"/>
              </w:rPr>
            </w:pPr>
          </w:p>
        </w:tc>
      </w:tr>
      <w:tr w:rsidR="00865E21" w:rsidRPr="00BD7610" w14:paraId="55331E7C" w14:textId="77777777" w:rsidTr="007E0551">
        <w:trPr>
          <w:trHeight w:val="714"/>
        </w:trPr>
        <w:tc>
          <w:tcPr>
            <w:tcW w:w="605" w:type="dxa"/>
            <w:shd w:val="clear" w:color="auto" w:fill="auto"/>
            <w:vAlign w:val="center"/>
          </w:tcPr>
          <w:p w14:paraId="3AC494CB" w14:textId="77777777" w:rsidR="00865E21" w:rsidRPr="00BD7610" w:rsidRDefault="00865E21" w:rsidP="00315835">
            <w:pPr>
              <w:spacing w:after="0" w:line="240" w:lineRule="auto"/>
              <w:jc w:val="center"/>
              <w:rPr>
                <w:rFonts w:ascii="Times New Roman" w:hAnsi="Times New Roman"/>
                <w:color w:val="000000"/>
              </w:rPr>
            </w:pPr>
            <w:r w:rsidRPr="00BD7610">
              <w:rPr>
                <w:rFonts w:ascii="Times New Roman" w:hAnsi="Times New Roman"/>
                <w:color w:val="000000"/>
              </w:rPr>
              <w:t>7.</w:t>
            </w:r>
          </w:p>
        </w:tc>
        <w:tc>
          <w:tcPr>
            <w:tcW w:w="4247" w:type="dxa"/>
            <w:shd w:val="clear" w:color="auto" w:fill="auto"/>
            <w:vAlign w:val="center"/>
          </w:tcPr>
          <w:p w14:paraId="228CFE0C" w14:textId="77777777" w:rsidR="00865E21" w:rsidRPr="00BD7610" w:rsidRDefault="00865E21" w:rsidP="00482EF5">
            <w:pPr>
              <w:spacing w:after="0" w:line="240" w:lineRule="auto"/>
              <w:rPr>
                <w:rFonts w:ascii="Times New Roman" w:hAnsi="Times New Roman"/>
                <w:b/>
                <w:color w:val="000000"/>
              </w:rPr>
            </w:pPr>
            <w:r w:rsidRPr="00BD7610">
              <w:rPr>
                <w:rFonts w:ascii="Times New Roman" w:hAnsi="Times New Roman"/>
                <w:color w:val="000000"/>
              </w:rPr>
              <w:t>Cijena ponude</w:t>
            </w:r>
            <w:r w:rsidR="00482EF5">
              <w:rPr>
                <w:rFonts w:ascii="Times New Roman" w:hAnsi="Times New Roman"/>
                <w:color w:val="000000"/>
              </w:rPr>
              <w:t xml:space="preserve"> s porezom na dodanu vrijednost</w:t>
            </w:r>
            <w:r w:rsidRPr="00BD7610">
              <w:rPr>
                <w:rFonts w:ascii="Times New Roman" w:hAnsi="Times New Roman"/>
                <w:color w:val="000000"/>
              </w:rPr>
              <w:t xml:space="preserve"> - brojkama</w:t>
            </w:r>
          </w:p>
        </w:tc>
        <w:tc>
          <w:tcPr>
            <w:tcW w:w="4754" w:type="dxa"/>
            <w:vAlign w:val="center"/>
          </w:tcPr>
          <w:p w14:paraId="15FAE515" w14:textId="77777777" w:rsidR="00865E21" w:rsidRPr="00BD7610" w:rsidRDefault="00865E21" w:rsidP="007E0551">
            <w:pPr>
              <w:spacing w:after="0" w:line="240" w:lineRule="auto"/>
              <w:rPr>
                <w:rFonts w:ascii="Times New Roman" w:hAnsi="Times New Roman"/>
                <w:b/>
                <w:color w:val="000000"/>
              </w:rPr>
            </w:pPr>
          </w:p>
        </w:tc>
      </w:tr>
      <w:tr w:rsidR="00865E21" w:rsidRPr="00BD7610" w14:paraId="1BD5401C" w14:textId="77777777" w:rsidTr="007E0551">
        <w:trPr>
          <w:trHeight w:val="457"/>
        </w:trPr>
        <w:tc>
          <w:tcPr>
            <w:tcW w:w="605" w:type="dxa"/>
            <w:shd w:val="clear" w:color="auto" w:fill="auto"/>
            <w:vAlign w:val="center"/>
          </w:tcPr>
          <w:p w14:paraId="25255C4E" w14:textId="77777777" w:rsidR="00865E21" w:rsidRPr="00BD7610" w:rsidRDefault="00BC69C2" w:rsidP="00315835">
            <w:pPr>
              <w:spacing w:after="0" w:line="240" w:lineRule="auto"/>
              <w:jc w:val="center"/>
              <w:rPr>
                <w:rFonts w:ascii="Times New Roman" w:hAnsi="Times New Roman"/>
                <w:color w:val="000000"/>
              </w:rPr>
            </w:pPr>
            <w:r>
              <w:rPr>
                <w:rFonts w:ascii="Times New Roman" w:hAnsi="Times New Roman"/>
                <w:color w:val="000000"/>
              </w:rPr>
              <w:t>8</w:t>
            </w:r>
            <w:r w:rsidR="00865E21" w:rsidRPr="00BD7610">
              <w:rPr>
                <w:rFonts w:ascii="Times New Roman" w:hAnsi="Times New Roman"/>
                <w:color w:val="000000"/>
              </w:rPr>
              <w:t>.</w:t>
            </w:r>
          </w:p>
        </w:tc>
        <w:tc>
          <w:tcPr>
            <w:tcW w:w="4247" w:type="dxa"/>
            <w:shd w:val="clear" w:color="auto" w:fill="auto"/>
            <w:vAlign w:val="center"/>
          </w:tcPr>
          <w:p w14:paraId="2552ED56" w14:textId="77777777" w:rsidR="00865E21" w:rsidRPr="00BD7610" w:rsidRDefault="00865E21" w:rsidP="007E0551">
            <w:pPr>
              <w:spacing w:after="0" w:line="240" w:lineRule="auto"/>
              <w:rPr>
                <w:rFonts w:ascii="Times New Roman" w:hAnsi="Times New Roman"/>
                <w:b/>
                <w:color w:val="000000"/>
              </w:rPr>
            </w:pPr>
            <w:r w:rsidRPr="00BD7610">
              <w:rPr>
                <w:rFonts w:ascii="Times New Roman" w:hAnsi="Times New Roman"/>
                <w:color w:val="000000"/>
              </w:rPr>
              <w:t>Rok valjanosti ponude</w:t>
            </w:r>
          </w:p>
        </w:tc>
        <w:tc>
          <w:tcPr>
            <w:tcW w:w="4754" w:type="dxa"/>
            <w:vAlign w:val="center"/>
          </w:tcPr>
          <w:p w14:paraId="7967BD47" w14:textId="77777777" w:rsidR="00865E21" w:rsidRPr="00BD7610" w:rsidRDefault="00865E21" w:rsidP="007E0551">
            <w:pPr>
              <w:spacing w:after="0" w:line="240" w:lineRule="auto"/>
              <w:rPr>
                <w:rFonts w:ascii="Times New Roman" w:hAnsi="Times New Roman"/>
                <w:b/>
                <w:color w:val="000000"/>
              </w:rPr>
            </w:pPr>
          </w:p>
        </w:tc>
      </w:tr>
      <w:tr w:rsidR="00865E21" w:rsidRPr="00BD7610" w14:paraId="420E609E" w14:textId="77777777" w:rsidTr="007E0551">
        <w:trPr>
          <w:trHeight w:val="440"/>
        </w:trPr>
        <w:tc>
          <w:tcPr>
            <w:tcW w:w="605" w:type="dxa"/>
            <w:shd w:val="clear" w:color="auto" w:fill="auto"/>
            <w:vAlign w:val="center"/>
          </w:tcPr>
          <w:p w14:paraId="5F093AA0" w14:textId="77777777" w:rsidR="00865E21" w:rsidRPr="00BD7610" w:rsidRDefault="00BC69C2" w:rsidP="00315835">
            <w:pPr>
              <w:spacing w:after="0" w:line="240" w:lineRule="auto"/>
              <w:jc w:val="center"/>
              <w:rPr>
                <w:rFonts w:ascii="Times New Roman" w:hAnsi="Times New Roman"/>
                <w:color w:val="000000"/>
              </w:rPr>
            </w:pPr>
            <w:r>
              <w:rPr>
                <w:rFonts w:ascii="Times New Roman" w:hAnsi="Times New Roman"/>
                <w:color w:val="000000"/>
              </w:rPr>
              <w:t>9</w:t>
            </w:r>
            <w:r w:rsidR="007C3991" w:rsidRPr="00BD7610">
              <w:rPr>
                <w:rFonts w:ascii="Times New Roman" w:hAnsi="Times New Roman"/>
                <w:color w:val="000000"/>
              </w:rPr>
              <w:t>.</w:t>
            </w:r>
          </w:p>
        </w:tc>
        <w:tc>
          <w:tcPr>
            <w:tcW w:w="4247" w:type="dxa"/>
            <w:shd w:val="clear" w:color="auto" w:fill="auto"/>
            <w:vAlign w:val="center"/>
          </w:tcPr>
          <w:p w14:paraId="001AFEC5" w14:textId="77777777" w:rsidR="00865E21" w:rsidRPr="0004446E" w:rsidRDefault="0004446E" w:rsidP="007E0551">
            <w:pPr>
              <w:spacing w:after="0" w:line="240" w:lineRule="auto"/>
              <w:rPr>
                <w:rFonts w:ascii="Times New Roman" w:hAnsi="Times New Roman"/>
              </w:rPr>
            </w:pPr>
            <w:r w:rsidRPr="0004446E">
              <w:rPr>
                <w:rFonts w:ascii="Times New Roman" w:hAnsi="Times New Roman"/>
              </w:rPr>
              <w:t>Rok plaćanja</w:t>
            </w:r>
          </w:p>
        </w:tc>
        <w:tc>
          <w:tcPr>
            <w:tcW w:w="4754" w:type="dxa"/>
            <w:vAlign w:val="center"/>
          </w:tcPr>
          <w:p w14:paraId="26AC7B99" w14:textId="77777777" w:rsidR="00865E21" w:rsidRPr="00BD7610" w:rsidRDefault="00865E21" w:rsidP="007E0551">
            <w:pPr>
              <w:spacing w:after="0" w:line="240" w:lineRule="auto"/>
              <w:rPr>
                <w:rFonts w:ascii="Times New Roman" w:hAnsi="Times New Roman"/>
                <w:b/>
                <w:color w:val="000000"/>
              </w:rPr>
            </w:pPr>
          </w:p>
        </w:tc>
      </w:tr>
      <w:tr w:rsidR="0004446E" w:rsidRPr="00BD7610" w14:paraId="73AFC77F" w14:textId="77777777" w:rsidTr="007E0551">
        <w:trPr>
          <w:trHeight w:val="440"/>
        </w:trPr>
        <w:tc>
          <w:tcPr>
            <w:tcW w:w="605" w:type="dxa"/>
            <w:shd w:val="clear" w:color="auto" w:fill="auto"/>
            <w:vAlign w:val="center"/>
          </w:tcPr>
          <w:p w14:paraId="3C9D72ED" w14:textId="77777777" w:rsidR="0004446E" w:rsidRPr="00BD7610" w:rsidRDefault="001F61E3" w:rsidP="00BC69C2">
            <w:pPr>
              <w:spacing w:after="0" w:line="240" w:lineRule="auto"/>
              <w:jc w:val="center"/>
              <w:rPr>
                <w:rFonts w:ascii="Times New Roman" w:hAnsi="Times New Roman"/>
                <w:color w:val="000000"/>
              </w:rPr>
            </w:pPr>
            <w:r>
              <w:rPr>
                <w:rFonts w:ascii="Times New Roman" w:hAnsi="Times New Roman"/>
                <w:color w:val="000000"/>
              </w:rPr>
              <w:t>1</w:t>
            </w:r>
            <w:r w:rsidR="00BC69C2">
              <w:rPr>
                <w:rFonts w:ascii="Times New Roman" w:hAnsi="Times New Roman"/>
                <w:color w:val="000000"/>
              </w:rPr>
              <w:t>0</w:t>
            </w:r>
            <w:r w:rsidR="0004446E">
              <w:rPr>
                <w:rFonts w:ascii="Times New Roman" w:hAnsi="Times New Roman"/>
                <w:color w:val="000000"/>
              </w:rPr>
              <w:t>.</w:t>
            </w:r>
          </w:p>
        </w:tc>
        <w:tc>
          <w:tcPr>
            <w:tcW w:w="4247" w:type="dxa"/>
            <w:shd w:val="clear" w:color="auto" w:fill="auto"/>
            <w:vAlign w:val="center"/>
          </w:tcPr>
          <w:p w14:paraId="7F4ECCA7" w14:textId="77777777" w:rsidR="0004446E" w:rsidRPr="00BD7610" w:rsidRDefault="0004446E" w:rsidP="007E0551">
            <w:pPr>
              <w:spacing w:after="0" w:line="240" w:lineRule="auto"/>
              <w:rPr>
                <w:rFonts w:ascii="Times New Roman" w:hAnsi="Times New Roman"/>
              </w:rPr>
            </w:pPr>
            <w:r w:rsidRPr="00BD7610">
              <w:rPr>
                <w:rFonts w:ascii="Times New Roman" w:hAnsi="Times New Roman"/>
              </w:rPr>
              <w:t>Broj i datum ponude</w:t>
            </w:r>
          </w:p>
        </w:tc>
        <w:tc>
          <w:tcPr>
            <w:tcW w:w="4754" w:type="dxa"/>
            <w:vAlign w:val="center"/>
          </w:tcPr>
          <w:p w14:paraId="0D0E2BB7" w14:textId="77777777" w:rsidR="0004446E" w:rsidRPr="00BD7610" w:rsidRDefault="0004446E" w:rsidP="007E0551">
            <w:pPr>
              <w:spacing w:after="0" w:line="240" w:lineRule="auto"/>
              <w:rPr>
                <w:rFonts w:ascii="Times New Roman" w:hAnsi="Times New Roman"/>
                <w:b/>
                <w:color w:val="000000"/>
              </w:rPr>
            </w:pPr>
          </w:p>
        </w:tc>
      </w:tr>
    </w:tbl>
    <w:p w14:paraId="39853FEF" w14:textId="77777777" w:rsidR="00865E21" w:rsidRPr="00BD7610" w:rsidRDefault="00865E21" w:rsidP="00865E21">
      <w:pPr>
        <w:jc w:val="both"/>
        <w:rPr>
          <w:rFonts w:ascii="Times New Roman" w:hAnsi="Times New Roman"/>
          <w:b/>
          <w:color w:val="000000"/>
        </w:rPr>
      </w:pPr>
      <w:r w:rsidRPr="00BD7610">
        <w:rPr>
          <w:rFonts w:ascii="Times New Roman" w:hAnsi="Times New Roman"/>
          <w:b/>
          <w:color w:val="000000"/>
        </w:rPr>
        <w:t>Obavezno ispuniti sve stavke</w:t>
      </w:r>
    </w:p>
    <w:p w14:paraId="47F283C6" w14:textId="77777777" w:rsidR="007E0551" w:rsidRPr="00BD7610" w:rsidRDefault="00865E21" w:rsidP="007E0551">
      <w:pPr>
        <w:ind w:left="-35"/>
        <w:jc w:val="both"/>
        <w:rPr>
          <w:rFonts w:ascii="Times New Roman" w:hAnsi="Times New Roman"/>
          <w:b/>
        </w:rPr>
      </w:pPr>
      <w:r w:rsidRPr="00BD7610">
        <w:rPr>
          <w:rFonts w:ascii="Times New Roman" w:hAnsi="Times New Roman"/>
          <w:b/>
        </w:rPr>
        <w:t>Uz ponud</w:t>
      </w:r>
      <w:r w:rsidR="007E0551" w:rsidRPr="00BD7610">
        <w:rPr>
          <w:rFonts w:ascii="Times New Roman" w:hAnsi="Times New Roman"/>
          <w:b/>
        </w:rPr>
        <w:t>beni list</w:t>
      </w:r>
      <w:r w:rsidRPr="00BD7610">
        <w:rPr>
          <w:rFonts w:ascii="Times New Roman" w:hAnsi="Times New Roman"/>
          <w:b/>
        </w:rPr>
        <w:t xml:space="preserve"> dostavljamo popis svih sastavnih dijelova i priloga ponude (Sadržaj ponude) uvezanih slijedećim redoslijedom: </w:t>
      </w:r>
    </w:p>
    <w:p w14:paraId="3DB61580" w14:textId="2C2B182B" w:rsidR="00315835" w:rsidRPr="00BD7610" w:rsidRDefault="00315835" w:rsidP="00FA36B1">
      <w:pPr>
        <w:rPr>
          <w:rFonts w:ascii="Times New Roman" w:hAnsi="Times New Roman"/>
          <w:b/>
        </w:rPr>
      </w:pPr>
      <w:bookmarkStart w:id="200" w:name="_Toc323802901"/>
      <w:bookmarkStart w:id="201" w:name="_Toc323812669"/>
      <w:bookmarkStart w:id="202" w:name="_Toc323813790"/>
      <w:bookmarkStart w:id="203" w:name="_Toc324147807"/>
      <w:r w:rsidRPr="00BD7610">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63AFC9" w14:textId="77777777" w:rsidR="007C3991" w:rsidRPr="00BD7610" w:rsidRDefault="00865E21" w:rsidP="007C3991">
      <w:pPr>
        <w:rPr>
          <w:rFonts w:ascii="Times New Roman" w:hAnsi="Times New Roman"/>
          <w:b/>
        </w:rPr>
      </w:pPr>
      <w:r w:rsidRPr="00BD7610">
        <w:rPr>
          <w:rFonts w:ascii="Times New Roman" w:hAnsi="Times New Roman"/>
          <w:b/>
        </w:rPr>
        <w:t>Ponuditelj:</w:t>
      </w:r>
      <w:bookmarkEnd w:id="200"/>
      <w:bookmarkEnd w:id="201"/>
      <w:bookmarkEnd w:id="202"/>
      <w:bookmarkEnd w:id="203"/>
    </w:p>
    <w:p w14:paraId="445B7528" w14:textId="77777777" w:rsidR="00865E21" w:rsidRPr="00BD7610" w:rsidRDefault="00B135C6" w:rsidP="007C3991">
      <w:pPr>
        <w:rPr>
          <w:rFonts w:ascii="Times New Roman" w:hAnsi="Times New Roman"/>
          <w:b/>
        </w:rPr>
      </w:pPr>
      <w:r w:rsidRPr="00BD7610">
        <w:rPr>
          <w:rFonts w:ascii="Times New Roman" w:hAnsi="Times New Roman"/>
          <w:bCs/>
          <w:noProof/>
          <w:lang w:eastAsia="hr-HR"/>
        </w:rPr>
        <mc:AlternateContent>
          <mc:Choice Requires="wps">
            <w:drawing>
              <wp:anchor distT="0" distB="0" distL="114300" distR="114300" simplePos="0" relativeHeight="251656704" behindDoc="0" locked="0" layoutInCell="1" allowOverlap="1" wp14:anchorId="351EA289" wp14:editId="734E2B0C">
                <wp:simplePos x="0" y="0"/>
                <wp:positionH relativeFrom="column">
                  <wp:posOffset>1280160</wp:posOffset>
                </wp:positionH>
                <wp:positionV relativeFrom="paragraph">
                  <wp:posOffset>230505</wp:posOffset>
                </wp:positionV>
                <wp:extent cx="4669155" cy="0"/>
                <wp:effectExtent l="13335" t="11430" r="13335" b="762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8845D4D"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X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"/>
            </w:pict>
          </mc:Fallback>
        </mc:AlternateContent>
      </w:r>
    </w:p>
    <w:p w14:paraId="03AA4FC9" w14:textId="77777777" w:rsidR="00315835" w:rsidRPr="00BD7610" w:rsidRDefault="00865E21" w:rsidP="007C3991">
      <w:pPr>
        <w:jc w:val="center"/>
        <w:rPr>
          <w:rFonts w:ascii="Times New Roman" w:hAnsi="Times New Roman"/>
          <w:bCs/>
        </w:rPr>
      </w:pPr>
      <w:r w:rsidRPr="00BD7610">
        <w:rPr>
          <w:rFonts w:ascii="Times New Roman" w:hAnsi="Times New Roman"/>
        </w:rPr>
        <w:tab/>
      </w:r>
      <w:r w:rsidRPr="00BD7610">
        <w:rPr>
          <w:rFonts w:ascii="Times New Roman" w:hAnsi="Times New Roman"/>
          <w:bCs/>
        </w:rPr>
        <w:t xml:space="preserve">                                (tiskano upisati ime i prezi</w:t>
      </w:r>
      <w:r w:rsidR="007C3991" w:rsidRPr="00BD7610">
        <w:rPr>
          <w:rFonts w:ascii="Times New Roman" w:hAnsi="Times New Roman"/>
          <w:bCs/>
        </w:rPr>
        <w:t xml:space="preserve">me </w:t>
      </w:r>
      <w:r w:rsidR="00035078" w:rsidRPr="00BD7610">
        <w:rPr>
          <w:rFonts w:ascii="Times New Roman" w:hAnsi="Times New Roman"/>
          <w:bCs/>
        </w:rPr>
        <w:t xml:space="preserve">osobe </w:t>
      </w:r>
      <w:r w:rsidR="007C3991" w:rsidRPr="00BD7610">
        <w:rPr>
          <w:rFonts w:ascii="Times New Roman" w:hAnsi="Times New Roman"/>
          <w:bCs/>
        </w:rPr>
        <w:t xml:space="preserve">ovlaštene </w:t>
      </w:r>
      <w:r w:rsidR="00035078" w:rsidRPr="00BD7610">
        <w:rPr>
          <w:rFonts w:ascii="Times New Roman" w:hAnsi="Times New Roman"/>
          <w:bCs/>
        </w:rPr>
        <w:t xml:space="preserve">za zastupanje </w:t>
      </w:r>
      <w:r w:rsidR="007C3991" w:rsidRPr="00BD7610">
        <w:rPr>
          <w:rFonts w:ascii="Times New Roman" w:hAnsi="Times New Roman"/>
          <w:bCs/>
        </w:rPr>
        <w:t>ponuditelja)</w:t>
      </w:r>
    </w:p>
    <w:p w14:paraId="37C373BD" w14:textId="77777777" w:rsidR="00E45F2A" w:rsidRDefault="00B135C6" w:rsidP="00676266">
      <w:pPr>
        <w:rPr>
          <w:b/>
          <w:bCs/>
        </w:rPr>
      </w:pPr>
      <w:r w:rsidRPr="00BD7610">
        <w:rPr>
          <w:rFonts w:ascii="Times New Roman" w:hAnsi="Times New Roman"/>
          <w:noProof/>
          <w:lang w:eastAsia="hr-HR"/>
        </w:rPr>
        <mc:AlternateContent>
          <mc:Choice Requires="wps">
            <w:drawing>
              <wp:anchor distT="0" distB="0" distL="114300" distR="114300" simplePos="0" relativeHeight="251657728" behindDoc="0" locked="0" layoutInCell="1" allowOverlap="1" wp14:anchorId="18D65DED" wp14:editId="72DE1C98">
                <wp:simplePos x="0" y="0"/>
                <wp:positionH relativeFrom="column">
                  <wp:posOffset>1266825</wp:posOffset>
                </wp:positionH>
                <wp:positionV relativeFrom="paragraph">
                  <wp:posOffset>226060</wp:posOffset>
                </wp:positionV>
                <wp:extent cx="4669155" cy="0"/>
                <wp:effectExtent l="9525" t="6985" r="7620" b="1206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3A06B33"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6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"/>
            </w:pict>
          </mc:Fallback>
        </mc:AlternateContent>
      </w:r>
      <w:bookmarkStart w:id="204" w:name="OLE_LINK1"/>
      <w:bookmarkStart w:id="205" w:name="_Toc324147812"/>
      <w:bookmarkStart w:id="206" w:name="_Toc324148094"/>
      <w:bookmarkStart w:id="207" w:name="_Toc324150033"/>
    </w:p>
    <w:p w14:paraId="603BE975" w14:textId="77777777" w:rsidR="00B411B5" w:rsidRDefault="00676266" w:rsidP="00B411B5">
      <w:pPr>
        <w:spacing w:after="0"/>
        <w:jc w:val="center"/>
        <w:rPr>
          <w:rFonts w:ascii="Times New Roman" w:hAnsi="Times New Roman"/>
          <w:bCs/>
        </w:rPr>
      </w:pPr>
      <w:r w:rsidRPr="00BD7610">
        <w:rPr>
          <w:rFonts w:ascii="Times New Roman" w:hAnsi="Times New Roman"/>
        </w:rPr>
        <w:tab/>
      </w:r>
      <w:r w:rsidRPr="00BD7610">
        <w:rPr>
          <w:rFonts w:ascii="Times New Roman" w:hAnsi="Times New Roman"/>
          <w:bCs/>
        </w:rPr>
        <w:t xml:space="preserve">                      (</w:t>
      </w:r>
      <w:r>
        <w:rPr>
          <w:rFonts w:ascii="Times New Roman" w:hAnsi="Times New Roman"/>
          <w:bCs/>
        </w:rPr>
        <w:t>potpis i pečat</w:t>
      </w:r>
      <w:r w:rsidR="004A35EA">
        <w:rPr>
          <w:rFonts w:ascii="Times New Roman" w:hAnsi="Times New Roman"/>
          <w:bCs/>
        </w:rPr>
        <w:t>)</w:t>
      </w:r>
      <w:bookmarkStart w:id="208" w:name="_Toc324147808"/>
      <w:bookmarkStart w:id="209" w:name="_Toc324148090"/>
      <w:bookmarkStart w:id="210" w:name="_Toc324150029"/>
      <w:bookmarkStart w:id="211" w:name="_Toc368397003"/>
    </w:p>
    <w:p w14:paraId="75781880" w14:textId="77777777" w:rsidR="00D3553C" w:rsidRDefault="00D3553C" w:rsidP="00B411B5">
      <w:pPr>
        <w:spacing w:after="0"/>
        <w:jc w:val="center"/>
        <w:rPr>
          <w:rFonts w:ascii="Times New Roman" w:hAnsi="Times New Roman"/>
          <w:bCs/>
        </w:rPr>
      </w:pPr>
    </w:p>
    <w:p w14:paraId="1B50CF07" w14:textId="77777777" w:rsidR="00D3553C" w:rsidRDefault="00D3553C" w:rsidP="00D3553C">
      <w:pPr>
        <w:spacing w:line="240" w:lineRule="auto"/>
        <w:jc w:val="both"/>
        <w:rPr>
          <w:rFonts w:ascii="Times New Roman" w:hAnsi="Times New Roman"/>
          <w:sz w:val="20"/>
          <w:szCs w:val="20"/>
        </w:rPr>
      </w:pPr>
      <w:r w:rsidRPr="00C92600">
        <w:rPr>
          <w:rFonts w:ascii="Times New Roman" w:hAnsi="Times New Roman"/>
          <w:b/>
          <w:color w:val="000000"/>
          <w:sz w:val="20"/>
          <w:szCs w:val="20"/>
        </w:rPr>
        <w:t>*</w:t>
      </w:r>
      <w:r w:rsidRPr="00C92600">
        <w:rPr>
          <w:rFonts w:ascii="Times New Roman" w:hAnsi="Times New Roman"/>
          <w:color w:val="000000"/>
          <w:sz w:val="20"/>
          <w:szCs w:val="20"/>
        </w:rPr>
        <w:t xml:space="preserve">  Ako se radi o zajednici </w:t>
      </w:r>
      <w:r>
        <w:rPr>
          <w:rFonts w:ascii="Times New Roman" w:hAnsi="Times New Roman"/>
          <w:color w:val="000000"/>
          <w:sz w:val="20"/>
          <w:szCs w:val="20"/>
        </w:rPr>
        <w:t>gospodarskih subjekata</w:t>
      </w:r>
      <w:r w:rsidRPr="00C92600">
        <w:rPr>
          <w:rFonts w:ascii="Times New Roman" w:hAnsi="Times New Roman"/>
          <w:color w:val="000000"/>
          <w:sz w:val="20"/>
          <w:szCs w:val="20"/>
        </w:rPr>
        <w:t xml:space="preserve"> tada ponudbeni list sadrži podatke iz točke 2. za svakog člana zajednice </w:t>
      </w:r>
      <w:r>
        <w:rPr>
          <w:rFonts w:ascii="Times New Roman" w:hAnsi="Times New Roman"/>
          <w:color w:val="000000"/>
          <w:sz w:val="20"/>
          <w:szCs w:val="20"/>
        </w:rPr>
        <w:t xml:space="preserve">gospodarskih subjekata </w:t>
      </w:r>
      <w:r w:rsidRPr="00C92600">
        <w:rPr>
          <w:rFonts w:ascii="Times New Roman" w:hAnsi="Times New Roman"/>
          <w:color w:val="000000"/>
          <w:sz w:val="20"/>
          <w:szCs w:val="20"/>
        </w:rPr>
        <w:t xml:space="preserve">uz obveznu naznaku člana zajednice </w:t>
      </w:r>
      <w:r>
        <w:rPr>
          <w:rFonts w:ascii="Times New Roman" w:hAnsi="Times New Roman"/>
          <w:color w:val="000000"/>
          <w:sz w:val="20"/>
          <w:szCs w:val="20"/>
        </w:rPr>
        <w:t>gospodarskih subjekata</w:t>
      </w:r>
      <w:r w:rsidRPr="00C92600">
        <w:rPr>
          <w:rFonts w:ascii="Times New Roman" w:hAnsi="Times New Roman"/>
          <w:color w:val="000000"/>
          <w:sz w:val="20"/>
          <w:szCs w:val="20"/>
        </w:rPr>
        <w:t xml:space="preserve"> koji je ovlašten za komunikaciju s naručiteljem – </w:t>
      </w:r>
      <w:r w:rsidRPr="00C92600">
        <w:rPr>
          <w:rFonts w:ascii="Times New Roman" w:hAnsi="Times New Roman"/>
          <w:sz w:val="20"/>
          <w:szCs w:val="20"/>
        </w:rPr>
        <w:t>ispuniti Dodatak Ponudbenom listu</w:t>
      </w:r>
    </w:p>
    <w:p w14:paraId="06230202" w14:textId="77777777" w:rsidR="00D3553C" w:rsidRPr="00EC5727" w:rsidRDefault="00EC5727" w:rsidP="00EC5727">
      <w:pPr>
        <w:spacing w:line="240" w:lineRule="auto"/>
        <w:jc w:val="both"/>
        <w:rPr>
          <w:rFonts w:ascii="Times New Roman" w:hAnsi="Times New Roman"/>
          <w:color w:val="000000"/>
          <w:sz w:val="20"/>
          <w:szCs w:val="20"/>
        </w:rPr>
      </w:pPr>
      <w:r w:rsidRPr="00EC5727">
        <w:rPr>
          <w:rFonts w:ascii="Times New Roman" w:hAnsi="Times New Roman"/>
          <w:color w:val="000000"/>
          <w:sz w:val="20"/>
          <w:szCs w:val="20"/>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w:t>
      </w:r>
      <w:r>
        <w:rPr>
          <w:rFonts w:ascii="Times New Roman" w:hAnsi="Times New Roman"/>
          <w:color w:val="000000"/>
          <w:sz w:val="20"/>
          <w:szCs w:val="20"/>
        </w:rPr>
        <w:t xml:space="preserve"> vrijednost ostavlja se prazno.</w:t>
      </w:r>
    </w:p>
    <w:p w14:paraId="0810BEA0" w14:textId="77777777" w:rsidR="00E034FA" w:rsidRPr="001654A0" w:rsidRDefault="00B411B5" w:rsidP="001654A0">
      <w:pPr>
        <w:spacing w:after="0" w:line="240" w:lineRule="auto"/>
        <w:rPr>
          <w:rFonts w:ascii="Times New Roman" w:hAnsi="Times New Roman"/>
          <w:b/>
          <w:sz w:val="24"/>
          <w:szCs w:val="24"/>
        </w:rPr>
      </w:pPr>
      <w:r>
        <w:rPr>
          <w:rFonts w:ascii="Times New Roman" w:hAnsi="Times New Roman"/>
          <w:bCs/>
        </w:rPr>
        <w:br w:type="page"/>
      </w:r>
      <w:r w:rsidR="00E034FA" w:rsidRPr="001654A0">
        <w:rPr>
          <w:rFonts w:ascii="Times New Roman" w:hAnsi="Times New Roman"/>
          <w:b/>
          <w:sz w:val="24"/>
          <w:szCs w:val="24"/>
        </w:rPr>
        <w:lastRenderedPageBreak/>
        <w:t>Dodatak Ponudbenom listu</w:t>
      </w:r>
      <w:bookmarkEnd w:id="208"/>
      <w:bookmarkEnd w:id="209"/>
      <w:bookmarkEnd w:id="210"/>
      <w:bookmarkEnd w:id="211"/>
    </w:p>
    <w:p w14:paraId="056DC6F0" w14:textId="77777777" w:rsidR="00E034FA" w:rsidRPr="00406154" w:rsidRDefault="00E034FA" w:rsidP="00E034FA"/>
    <w:p w14:paraId="5F758B40" w14:textId="77777777" w:rsidR="00E034FA" w:rsidRPr="00BD7610" w:rsidRDefault="00E034FA" w:rsidP="00E034FA">
      <w:pPr>
        <w:ind w:left="-426"/>
        <w:jc w:val="center"/>
        <w:rPr>
          <w:rFonts w:ascii="Times New Roman" w:hAnsi="Times New Roman"/>
          <w:b/>
          <w:bCs/>
          <w:sz w:val="24"/>
          <w:szCs w:val="24"/>
        </w:rPr>
      </w:pPr>
      <w:r w:rsidRPr="00BD7610">
        <w:rPr>
          <w:rFonts w:ascii="Times New Roman" w:hAnsi="Times New Roman"/>
          <w:b/>
          <w:bCs/>
          <w:sz w:val="24"/>
          <w:szCs w:val="24"/>
        </w:rPr>
        <w:t xml:space="preserve">PODACI O ČLANOVIMA ZAJEDNICE </w:t>
      </w:r>
      <w:r w:rsidR="00620AAD">
        <w:rPr>
          <w:rFonts w:ascii="Times New Roman" w:hAnsi="Times New Roman"/>
          <w:b/>
          <w:bCs/>
          <w:sz w:val="24"/>
          <w:szCs w:val="24"/>
        </w:rPr>
        <w:t>GOSPODARSKIH SUBJEKATA</w:t>
      </w:r>
    </w:p>
    <w:p w14:paraId="3B6BFA94" w14:textId="34CE647B" w:rsidR="00E034FA" w:rsidRPr="00406154" w:rsidRDefault="00E034FA" w:rsidP="00E034FA">
      <w:pPr>
        <w:ind w:left="-426"/>
        <w:jc w:val="center"/>
        <w:rPr>
          <w:rFonts w:ascii="Times New Roman" w:hAnsi="Times New Roman"/>
          <w:bCs/>
          <w:sz w:val="24"/>
          <w:szCs w:val="24"/>
        </w:rPr>
      </w:pPr>
      <w:r w:rsidRPr="00BD7610">
        <w:rPr>
          <w:rFonts w:ascii="Times New Roman" w:hAnsi="Times New Roman"/>
          <w:bCs/>
          <w:sz w:val="24"/>
          <w:szCs w:val="24"/>
        </w:rPr>
        <w:t xml:space="preserve">(priložiti samo u slučaju zajednice </w:t>
      </w:r>
      <w:r w:rsidR="00620AAD">
        <w:rPr>
          <w:rFonts w:ascii="Times New Roman" w:hAnsi="Times New Roman"/>
          <w:bCs/>
          <w:sz w:val="24"/>
          <w:szCs w:val="24"/>
        </w:rPr>
        <w:t>gospodarskih subjekata</w:t>
      </w:r>
      <w:r w:rsidRPr="00BD7610">
        <w:rPr>
          <w:rFonts w:ascii="Times New Roman" w:hAnsi="Times New Roman"/>
          <w:bCs/>
          <w:sz w:val="24"/>
          <w:szCs w:val="24"/>
        </w:rPr>
        <w:t>)</w:t>
      </w:r>
      <w:r w:rsidR="00A16B14">
        <w:rPr>
          <w:rFonts w:ascii="Times New Roman" w:hAnsi="Times New Roman"/>
          <w:bCs/>
          <w:sz w:val="24"/>
          <w:szCs w:val="24"/>
        </w:rPr>
        <w:t xml:space="preserve"> </w:t>
      </w:r>
    </w:p>
    <w:p w14:paraId="3878E1EC" w14:textId="77777777" w:rsidR="00E034FA" w:rsidRPr="00BD7610" w:rsidRDefault="00E034FA" w:rsidP="00E034FA">
      <w:pPr>
        <w:ind w:left="-426"/>
        <w:jc w:val="both"/>
        <w:rPr>
          <w:rFonts w:ascii="Times New Roman" w:hAnsi="Times New Roman"/>
          <w:sz w:val="24"/>
          <w:szCs w:val="24"/>
        </w:rPr>
      </w:pPr>
      <w:r w:rsidRPr="00BD7610">
        <w:rPr>
          <w:rFonts w:ascii="Times New Roman" w:hAnsi="Times New Roman"/>
          <w:sz w:val="24"/>
          <w:szCs w:val="24"/>
        </w:rPr>
        <w:t xml:space="preserve">Ponudi se može priložiti više obrazaca, ovisno o broju članova zajednice </w:t>
      </w:r>
      <w:r w:rsidR="00620AAD">
        <w:rPr>
          <w:rFonts w:ascii="Times New Roman" w:hAnsi="Times New Roman"/>
          <w:sz w:val="24"/>
          <w:szCs w:val="24"/>
        </w:rPr>
        <w:t>gospodarskih subjekata</w:t>
      </w:r>
      <w:r w:rsidRPr="00BD7610">
        <w:rPr>
          <w:rFonts w:ascii="Times New Roman" w:hAnsi="Times New Roman"/>
          <w:sz w:val="24"/>
          <w:szCs w:val="24"/>
        </w:rPr>
        <w:t>.</w:t>
      </w:r>
    </w:p>
    <w:p w14:paraId="107FF2A1" w14:textId="77777777" w:rsidR="00E034FA" w:rsidRPr="00BD7610" w:rsidRDefault="00E034FA" w:rsidP="00E034FA">
      <w:pPr>
        <w:spacing w:after="0"/>
        <w:ind w:left="-426"/>
        <w:jc w:val="both"/>
        <w:rPr>
          <w:rFonts w:ascii="Times New Roman" w:hAnsi="Times New Roman"/>
          <w:sz w:val="24"/>
          <w:szCs w:val="24"/>
        </w:rPr>
      </w:pPr>
      <w:r w:rsidRPr="00BD7610">
        <w:rPr>
          <w:rFonts w:ascii="Times New Roman" w:hAnsi="Times New Roman"/>
          <w:sz w:val="24"/>
          <w:szCs w:val="24"/>
        </w:rPr>
        <w:t>1)</w:t>
      </w:r>
    </w:p>
    <w:p w14:paraId="178BC070" w14:textId="77777777" w:rsidR="00E034FA" w:rsidRPr="00BD7610" w:rsidRDefault="00E034FA" w:rsidP="00E034FA">
      <w:pPr>
        <w:spacing w:after="0" w:line="240" w:lineRule="auto"/>
        <w:ind w:left="-425"/>
        <w:jc w:val="both"/>
        <w:rPr>
          <w:rFonts w:ascii="Times New Roman" w:hAnsi="Times New Roman"/>
          <w:sz w:val="24"/>
          <w:szCs w:val="24"/>
        </w:rPr>
      </w:pPr>
      <w:r w:rsidRPr="00BD7610">
        <w:rPr>
          <w:rFonts w:ascii="Times New Roman" w:hAnsi="Times New Roman"/>
          <w:sz w:val="24"/>
          <w:szCs w:val="24"/>
        </w:rPr>
        <w:t xml:space="preserve">Naziv i sjedište člana zajednice </w:t>
      </w:r>
      <w:r w:rsidR="0066108B">
        <w:rPr>
          <w:rFonts w:ascii="Times New Roman" w:hAnsi="Times New Roman"/>
          <w:sz w:val="24"/>
          <w:szCs w:val="24"/>
        </w:rPr>
        <w:t>gospodarskih subjekata</w:t>
      </w:r>
      <w:r w:rsidRPr="00BD7610">
        <w:rPr>
          <w:rFonts w:ascii="Times New Roman" w:hAnsi="Times New Roman"/>
          <w:sz w:val="24"/>
          <w:szCs w:val="24"/>
        </w:rPr>
        <w:t>_________________________________</w:t>
      </w:r>
    </w:p>
    <w:p w14:paraId="67625A22" w14:textId="77777777" w:rsidR="00E034FA" w:rsidRPr="00BD7610" w:rsidRDefault="00E034FA" w:rsidP="00E034FA">
      <w:pPr>
        <w:spacing w:after="0" w:line="240" w:lineRule="auto"/>
        <w:ind w:left="-425"/>
        <w:jc w:val="both"/>
        <w:rPr>
          <w:rFonts w:ascii="Times New Roman" w:hAnsi="Times New Roman"/>
          <w:sz w:val="24"/>
          <w:szCs w:val="24"/>
        </w:rPr>
      </w:pPr>
      <w:r w:rsidRPr="00BD7610">
        <w:rPr>
          <w:rFonts w:ascii="Times New Roman" w:hAnsi="Times New Roman"/>
          <w:sz w:val="24"/>
          <w:szCs w:val="24"/>
        </w:rPr>
        <w:t>OIB</w:t>
      </w:r>
      <w:r w:rsidRPr="00BD7610">
        <w:rPr>
          <w:rStyle w:val="Referencafusnote"/>
          <w:rFonts w:ascii="Times New Roman" w:hAnsi="Times New Roman"/>
          <w:sz w:val="24"/>
          <w:szCs w:val="24"/>
        </w:rPr>
        <w:footnoteReference w:id="1"/>
      </w:r>
      <w:r w:rsidRPr="00BD7610">
        <w:rPr>
          <w:rFonts w:ascii="Times New Roman" w:hAnsi="Times New Roman"/>
          <w:sz w:val="24"/>
          <w:szCs w:val="24"/>
        </w:rPr>
        <w:t>: _________________________________________________________________________</w:t>
      </w:r>
    </w:p>
    <w:p w14:paraId="4328B533" w14:textId="77777777" w:rsidR="00E034FA" w:rsidRPr="00BD7610" w:rsidRDefault="00E034FA" w:rsidP="00E034FA">
      <w:pPr>
        <w:spacing w:after="0" w:line="240" w:lineRule="auto"/>
        <w:ind w:left="-425"/>
        <w:jc w:val="both"/>
        <w:rPr>
          <w:rFonts w:ascii="Times New Roman" w:hAnsi="Times New Roman"/>
          <w:sz w:val="24"/>
          <w:szCs w:val="24"/>
        </w:rPr>
      </w:pPr>
      <w:r w:rsidRPr="00BD7610">
        <w:rPr>
          <w:rFonts w:ascii="Times New Roman" w:hAnsi="Times New Roman"/>
          <w:sz w:val="24"/>
          <w:szCs w:val="24"/>
        </w:rPr>
        <w:t>Broj računa i banka:______________________________________________________________</w:t>
      </w:r>
    </w:p>
    <w:p w14:paraId="0BBC401F" w14:textId="77777777" w:rsidR="00E034FA" w:rsidRPr="00BD7610" w:rsidRDefault="00E034FA" w:rsidP="00E034FA">
      <w:pPr>
        <w:spacing w:after="0" w:line="240" w:lineRule="auto"/>
        <w:ind w:left="-425"/>
        <w:jc w:val="both"/>
        <w:rPr>
          <w:rFonts w:ascii="Times New Roman" w:hAnsi="Times New Roman"/>
          <w:sz w:val="24"/>
          <w:szCs w:val="24"/>
        </w:rPr>
      </w:pPr>
      <w:r w:rsidRPr="00BD7610">
        <w:rPr>
          <w:rFonts w:ascii="Times New Roman" w:hAnsi="Times New Roman"/>
          <w:sz w:val="24"/>
          <w:szCs w:val="24"/>
        </w:rPr>
        <w:t>Ponuditelj je u sustavu PDV-a (zaokružiti): DA / NE</w:t>
      </w:r>
    </w:p>
    <w:p w14:paraId="4FF48987" w14:textId="77777777" w:rsidR="00E034FA" w:rsidRPr="00BD7610" w:rsidRDefault="00E034FA" w:rsidP="00E034FA">
      <w:pPr>
        <w:spacing w:after="0" w:line="240" w:lineRule="auto"/>
        <w:ind w:left="-425"/>
        <w:jc w:val="both"/>
        <w:rPr>
          <w:rFonts w:ascii="Times New Roman" w:hAnsi="Times New Roman"/>
          <w:sz w:val="24"/>
          <w:szCs w:val="24"/>
        </w:rPr>
      </w:pPr>
      <w:r w:rsidRPr="00BD7610">
        <w:rPr>
          <w:rFonts w:ascii="Times New Roman" w:hAnsi="Times New Roman"/>
          <w:sz w:val="24"/>
          <w:szCs w:val="24"/>
        </w:rPr>
        <w:t>Adresa:________________________________________________________________________</w:t>
      </w:r>
    </w:p>
    <w:p w14:paraId="734CD695" w14:textId="77777777" w:rsidR="00E034FA" w:rsidRPr="00BD7610" w:rsidRDefault="00E034FA" w:rsidP="00E034FA">
      <w:pPr>
        <w:spacing w:after="0" w:line="240" w:lineRule="auto"/>
        <w:ind w:left="-425"/>
        <w:rPr>
          <w:rFonts w:ascii="Times New Roman" w:hAnsi="Times New Roman"/>
          <w:sz w:val="24"/>
          <w:szCs w:val="24"/>
        </w:rPr>
      </w:pPr>
      <w:r w:rsidRPr="00BD7610">
        <w:rPr>
          <w:rFonts w:ascii="Times New Roman" w:hAnsi="Times New Roman"/>
          <w:sz w:val="24"/>
          <w:szCs w:val="24"/>
        </w:rPr>
        <w:t>Ime, prezime i funkcija osobe za kontakt: _____________________________________________</w:t>
      </w:r>
    </w:p>
    <w:p w14:paraId="65D10A76" w14:textId="77777777" w:rsidR="00E034FA" w:rsidRPr="00BD7610" w:rsidRDefault="00E034FA" w:rsidP="00E034FA">
      <w:pPr>
        <w:spacing w:after="0" w:line="240" w:lineRule="auto"/>
        <w:ind w:left="-425"/>
        <w:jc w:val="both"/>
        <w:rPr>
          <w:rFonts w:ascii="Times New Roman" w:hAnsi="Times New Roman"/>
          <w:sz w:val="24"/>
          <w:szCs w:val="24"/>
        </w:rPr>
      </w:pPr>
      <w:r w:rsidRPr="00BD7610">
        <w:rPr>
          <w:rFonts w:ascii="Times New Roman" w:hAnsi="Times New Roman"/>
          <w:sz w:val="24"/>
          <w:szCs w:val="24"/>
        </w:rPr>
        <w:t>Broj telefona: ___________________________________________________________________</w:t>
      </w:r>
    </w:p>
    <w:p w14:paraId="1F8B4648" w14:textId="77777777" w:rsidR="00E034FA" w:rsidRPr="00BD7610" w:rsidRDefault="00E034FA" w:rsidP="00E034FA">
      <w:pPr>
        <w:spacing w:after="0" w:line="240" w:lineRule="auto"/>
        <w:ind w:left="-425"/>
        <w:jc w:val="both"/>
        <w:rPr>
          <w:rFonts w:ascii="Times New Roman" w:hAnsi="Times New Roman"/>
          <w:sz w:val="24"/>
          <w:szCs w:val="24"/>
        </w:rPr>
      </w:pPr>
      <w:r w:rsidRPr="00BD7610">
        <w:rPr>
          <w:rFonts w:ascii="Times New Roman" w:hAnsi="Times New Roman"/>
          <w:sz w:val="24"/>
          <w:szCs w:val="24"/>
        </w:rPr>
        <w:t>Broj telefaksa: __________________________________________________________________</w:t>
      </w:r>
    </w:p>
    <w:p w14:paraId="3D1403D6" w14:textId="77777777" w:rsidR="00E034FA" w:rsidRPr="00BD7610" w:rsidRDefault="00E034FA" w:rsidP="00E034FA">
      <w:pPr>
        <w:spacing w:after="0" w:line="240" w:lineRule="auto"/>
        <w:ind w:left="-425"/>
        <w:jc w:val="both"/>
        <w:rPr>
          <w:rFonts w:ascii="Times New Roman" w:hAnsi="Times New Roman"/>
          <w:sz w:val="24"/>
          <w:szCs w:val="24"/>
        </w:rPr>
      </w:pPr>
      <w:r w:rsidRPr="00BD7610">
        <w:rPr>
          <w:rFonts w:ascii="Times New Roman" w:hAnsi="Times New Roman"/>
          <w:sz w:val="24"/>
          <w:szCs w:val="24"/>
        </w:rPr>
        <w:t>E-mail: ________________________________________________________________________</w:t>
      </w:r>
    </w:p>
    <w:p w14:paraId="43E3EDC0" w14:textId="77777777" w:rsidR="00E034FA" w:rsidRPr="00BD7610" w:rsidRDefault="00E034FA" w:rsidP="00E034FA">
      <w:pPr>
        <w:spacing w:after="0"/>
        <w:ind w:left="3544" w:firstLine="708"/>
        <w:rPr>
          <w:rFonts w:ascii="Times New Roman" w:hAnsi="Times New Roman"/>
          <w:sz w:val="24"/>
          <w:szCs w:val="24"/>
        </w:rPr>
      </w:pPr>
    </w:p>
    <w:p w14:paraId="1A24C3C2" w14:textId="77777777" w:rsidR="00E034FA" w:rsidRPr="00BD7610" w:rsidRDefault="00E034FA" w:rsidP="00E034FA">
      <w:pPr>
        <w:ind w:left="3540" w:firstLine="708"/>
        <w:rPr>
          <w:rFonts w:ascii="Times New Roman" w:hAnsi="Times New Roman"/>
          <w:sz w:val="24"/>
          <w:szCs w:val="24"/>
        </w:rPr>
      </w:pPr>
      <w:r w:rsidRPr="00BD7610">
        <w:rPr>
          <w:rFonts w:ascii="Times New Roman" w:hAnsi="Times New Roman"/>
          <w:sz w:val="24"/>
          <w:szCs w:val="24"/>
        </w:rPr>
        <w:t xml:space="preserve">    Za člana zajednice </w:t>
      </w:r>
      <w:r w:rsidR="0066108B">
        <w:rPr>
          <w:rFonts w:ascii="Times New Roman" w:hAnsi="Times New Roman"/>
          <w:sz w:val="24"/>
          <w:szCs w:val="24"/>
        </w:rPr>
        <w:t>gospodarskih subjekata</w:t>
      </w:r>
      <w:r w:rsidRPr="00BD7610">
        <w:rPr>
          <w:rFonts w:ascii="Times New Roman" w:hAnsi="Times New Roman"/>
          <w:sz w:val="24"/>
          <w:szCs w:val="24"/>
        </w:rPr>
        <w:t>:</w:t>
      </w:r>
    </w:p>
    <w:p w14:paraId="0F769743" w14:textId="77777777" w:rsidR="00E034FA" w:rsidRPr="00BD7610" w:rsidRDefault="00E034FA" w:rsidP="00E034FA">
      <w:pPr>
        <w:rPr>
          <w:rFonts w:ascii="Times New Roman" w:hAnsi="Times New Roman"/>
          <w:sz w:val="24"/>
          <w:szCs w:val="24"/>
        </w:rPr>
      </w:pP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t>M.P.</w:t>
      </w:r>
    </w:p>
    <w:p w14:paraId="53959824" w14:textId="77777777" w:rsidR="00E034FA" w:rsidRPr="00BD7610" w:rsidRDefault="00E034FA" w:rsidP="00E034FA">
      <w:pPr>
        <w:spacing w:after="0" w:line="240" w:lineRule="auto"/>
        <w:rPr>
          <w:rFonts w:ascii="Times New Roman" w:hAnsi="Times New Roman"/>
          <w:sz w:val="24"/>
          <w:szCs w:val="24"/>
        </w:rPr>
      </w:pP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t xml:space="preserve">          ______________________________</w:t>
      </w:r>
    </w:p>
    <w:p w14:paraId="2CFA7CC3" w14:textId="77777777" w:rsidR="00E034FA" w:rsidRPr="00BD7610" w:rsidRDefault="00E034FA" w:rsidP="00E034FA">
      <w:pPr>
        <w:spacing w:after="0" w:line="240" w:lineRule="auto"/>
        <w:rPr>
          <w:rFonts w:ascii="Times New Roman" w:hAnsi="Times New Roman"/>
          <w:sz w:val="24"/>
          <w:szCs w:val="24"/>
        </w:rPr>
      </w:pP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t>(ime, prezime, funkcija i potpis ovlaštene osobe)</w:t>
      </w:r>
    </w:p>
    <w:p w14:paraId="20911CF5" w14:textId="77777777" w:rsidR="00E034FA" w:rsidRPr="00E14796" w:rsidRDefault="00E034FA" w:rsidP="00E034FA">
      <w:pPr>
        <w:spacing w:after="0"/>
        <w:ind w:left="-426"/>
        <w:jc w:val="both"/>
        <w:rPr>
          <w:rFonts w:ascii="Times New Roman" w:hAnsi="Times New Roman"/>
          <w:sz w:val="16"/>
          <w:szCs w:val="16"/>
        </w:rPr>
      </w:pPr>
    </w:p>
    <w:p w14:paraId="7A10ADDB" w14:textId="77777777" w:rsidR="00E034FA" w:rsidRPr="00BD7610" w:rsidRDefault="00E034FA" w:rsidP="00E034FA">
      <w:pPr>
        <w:spacing w:after="0"/>
        <w:ind w:left="-426"/>
        <w:jc w:val="both"/>
        <w:rPr>
          <w:rFonts w:ascii="Times New Roman" w:hAnsi="Times New Roman"/>
          <w:sz w:val="24"/>
          <w:szCs w:val="24"/>
        </w:rPr>
      </w:pPr>
      <w:r w:rsidRPr="00BD7610">
        <w:rPr>
          <w:rFonts w:ascii="Times New Roman" w:hAnsi="Times New Roman"/>
          <w:sz w:val="24"/>
          <w:szCs w:val="24"/>
        </w:rPr>
        <w:t>2)</w:t>
      </w:r>
    </w:p>
    <w:p w14:paraId="6CEA9601" w14:textId="77777777" w:rsidR="0066108B" w:rsidRPr="00BD7610" w:rsidRDefault="0066108B" w:rsidP="0066108B">
      <w:pPr>
        <w:spacing w:after="0" w:line="240" w:lineRule="auto"/>
        <w:ind w:left="-425"/>
        <w:jc w:val="both"/>
        <w:rPr>
          <w:rFonts w:ascii="Times New Roman" w:hAnsi="Times New Roman"/>
          <w:sz w:val="24"/>
          <w:szCs w:val="24"/>
        </w:rPr>
      </w:pPr>
      <w:r w:rsidRPr="00BD7610">
        <w:rPr>
          <w:rFonts w:ascii="Times New Roman" w:hAnsi="Times New Roman"/>
          <w:sz w:val="24"/>
          <w:szCs w:val="24"/>
        </w:rPr>
        <w:t xml:space="preserve">Naziv i sjedište člana zajednice </w:t>
      </w:r>
      <w:r>
        <w:rPr>
          <w:rFonts w:ascii="Times New Roman" w:hAnsi="Times New Roman"/>
          <w:sz w:val="24"/>
          <w:szCs w:val="24"/>
        </w:rPr>
        <w:t>gospodarskih subjekata</w:t>
      </w:r>
      <w:r w:rsidRPr="00BD7610">
        <w:rPr>
          <w:rFonts w:ascii="Times New Roman" w:hAnsi="Times New Roman"/>
          <w:sz w:val="24"/>
          <w:szCs w:val="24"/>
        </w:rPr>
        <w:t>_________________________________</w:t>
      </w:r>
    </w:p>
    <w:p w14:paraId="7E89907B" w14:textId="77777777" w:rsidR="00E034FA" w:rsidRPr="00BD7610" w:rsidRDefault="00E034FA" w:rsidP="00E034FA">
      <w:pPr>
        <w:spacing w:after="0" w:line="240" w:lineRule="auto"/>
        <w:ind w:left="-425"/>
        <w:jc w:val="both"/>
        <w:rPr>
          <w:rFonts w:ascii="Times New Roman" w:hAnsi="Times New Roman"/>
          <w:sz w:val="24"/>
          <w:szCs w:val="24"/>
        </w:rPr>
      </w:pPr>
      <w:r w:rsidRPr="00BD7610">
        <w:rPr>
          <w:rFonts w:ascii="Times New Roman" w:hAnsi="Times New Roman"/>
          <w:sz w:val="24"/>
          <w:szCs w:val="24"/>
        </w:rPr>
        <w:t>OIB</w:t>
      </w:r>
      <w:r w:rsidRPr="00BD7610">
        <w:rPr>
          <w:rStyle w:val="Referencafusnote"/>
          <w:rFonts w:ascii="Times New Roman" w:hAnsi="Times New Roman"/>
          <w:sz w:val="24"/>
          <w:szCs w:val="24"/>
        </w:rPr>
        <w:footnoteReference w:id="2"/>
      </w:r>
      <w:r w:rsidRPr="00BD7610">
        <w:rPr>
          <w:rFonts w:ascii="Times New Roman" w:hAnsi="Times New Roman"/>
          <w:sz w:val="24"/>
          <w:szCs w:val="24"/>
        </w:rPr>
        <w:t>: _________________________________________________________________________</w:t>
      </w:r>
    </w:p>
    <w:p w14:paraId="7E78C314" w14:textId="77777777" w:rsidR="00E034FA" w:rsidRPr="00BD7610" w:rsidRDefault="00E034FA" w:rsidP="00E034FA">
      <w:pPr>
        <w:spacing w:after="0" w:line="240" w:lineRule="auto"/>
        <w:ind w:left="-425"/>
        <w:jc w:val="both"/>
        <w:rPr>
          <w:rFonts w:ascii="Times New Roman" w:hAnsi="Times New Roman"/>
          <w:sz w:val="24"/>
          <w:szCs w:val="24"/>
        </w:rPr>
      </w:pPr>
      <w:r w:rsidRPr="00BD7610">
        <w:rPr>
          <w:rFonts w:ascii="Times New Roman" w:hAnsi="Times New Roman"/>
          <w:sz w:val="24"/>
          <w:szCs w:val="24"/>
        </w:rPr>
        <w:t>Broj računa i banka:______________________________________________________________</w:t>
      </w:r>
    </w:p>
    <w:p w14:paraId="79E0D4F7" w14:textId="77777777" w:rsidR="00E034FA" w:rsidRPr="00BD7610" w:rsidRDefault="00E034FA" w:rsidP="00E034FA">
      <w:pPr>
        <w:spacing w:after="0" w:line="240" w:lineRule="auto"/>
        <w:ind w:left="-425"/>
        <w:jc w:val="both"/>
        <w:rPr>
          <w:rFonts w:ascii="Times New Roman" w:hAnsi="Times New Roman"/>
          <w:sz w:val="24"/>
          <w:szCs w:val="24"/>
        </w:rPr>
      </w:pPr>
      <w:r w:rsidRPr="00BD7610">
        <w:rPr>
          <w:rFonts w:ascii="Times New Roman" w:hAnsi="Times New Roman"/>
          <w:sz w:val="24"/>
          <w:szCs w:val="24"/>
        </w:rPr>
        <w:t>Ponuditelj je u sustavu PDV-a (zaokružiti): DA / NE</w:t>
      </w:r>
    </w:p>
    <w:p w14:paraId="41570DED" w14:textId="77777777" w:rsidR="00E034FA" w:rsidRPr="00BD7610" w:rsidRDefault="00E034FA" w:rsidP="00E034FA">
      <w:pPr>
        <w:spacing w:after="0" w:line="240" w:lineRule="auto"/>
        <w:ind w:left="-425"/>
        <w:jc w:val="both"/>
        <w:rPr>
          <w:rFonts w:ascii="Times New Roman" w:hAnsi="Times New Roman"/>
          <w:sz w:val="24"/>
          <w:szCs w:val="24"/>
        </w:rPr>
      </w:pPr>
      <w:r w:rsidRPr="00BD7610">
        <w:rPr>
          <w:rFonts w:ascii="Times New Roman" w:hAnsi="Times New Roman"/>
          <w:sz w:val="24"/>
          <w:szCs w:val="24"/>
        </w:rPr>
        <w:t>Adresa:________________________________________________________________________</w:t>
      </w:r>
    </w:p>
    <w:p w14:paraId="43BE233A" w14:textId="77777777" w:rsidR="00E034FA" w:rsidRPr="00BD7610" w:rsidRDefault="00E034FA" w:rsidP="00E034FA">
      <w:pPr>
        <w:spacing w:after="0" w:line="240" w:lineRule="auto"/>
        <w:ind w:left="-425"/>
        <w:jc w:val="both"/>
        <w:rPr>
          <w:rFonts w:ascii="Times New Roman" w:hAnsi="Times New Roman"/>
          <w:sz w:val="24"/>
          <w:szCs w:val="24"/>
        </w:rPr>
      </w:pPr>
      <w:r w:rsidRPr="00BD7610">
        <w:rPr>
          <w:rFonts w:ascii="Times New Roman" w:hAnsi="Times New Roman"/>
          <w:sz w:val="24"/>
          <w:szCs w:val="24"/>
        </w:rPr>
        <w:t>Ime, prezime i funkcija osobe za kontakt:_____________________________________________</w:t>
      </w:r>
    </w:p>
    <w:p w14:paraId="705A31A6" w14:textId="77777777" w:rsidR="00E034FA" w:rsidRPr="00BD7610" w:rsidRDefault="00E034FA" w:rsidP="00E034FA">
      <w:pPr>
        <w:spacing w:after="0" w:line="240" w:lineRule="auto"/>
        <w:ind w:left="-425"/>
        <w:jc w:val="both"/>
        <w:rPr>
          <w:rFonts w:ascii="Times New Roman" w:hAnsi="Times New Roman"/>
          <w:sz w:val="24"/>
          <w:szCs w:val="24"/>
        </w:rPr>
      </w:pPr>
      <w:r w:rsidRPr="00BD7610">
        <w:rPr>
          <w:rFonts w:ascii="Times New Roman" w:hAnsi="Times New Roman"/>
          <w:sz w:val="24"/>
          <w:szCs w:val="24"/>
        </w:rPr>
        <w:t>Broj telefona: ___________________________________________________________________</w:t>
      </w:r>
    </w:p>
    <w:p w14:paraId="4F2F9561" w14:textId="77777777" w:rsidR="00E034FA" w:rsidRPr="00BD7610" w:rsidRDefault="00E034FA" w:rsidP="00E034FA">
      <w:pPr>
        <w:spacing w:after="0" w:line="240" w:lineRule="auto"/>
        <w:ind w:left="-425"/>
        <w:jc w:val="both"/>
        <w:rPr>
          <w:rFonts w:ascii="Times New Roman" w:hAnsi="Times New Roman"/>
          <w:sz w:val="24"/>
          <w:szCs w:val="24"/>
        </w:rPr>
      </w:pPr>
      <w:r w:rsidRPr="00BD7610">
        <w:rPr>
          <w:rFonts w:ascii="Times New Roman" w:hAnsi="Times New Roman"/>
          <w:sz w:val="24"/>
          <w:szCs w:val="24"/>
        </w:rPr>
        <w:t>Broj telefaksa: __________________________________________________________________</w:t>
      </w:r>
    </w:p>
    <w:p w14:paraId="6F828F9D" w14:textId="77777777" w:rsidR="00E034FA" w:rsidRPr="00BD7610" w:rsidRDefault="00E034FA" w:rsidP="00E034FA">
      <w:pPr>
        <w:spacing w:after="0" w:line="240" w:lineRule="auto"/>
        <w:ind w:left="-425"/>
        <w:jc w:val="both"/>
        <w:rPr>
          <w:rFonts w:ascii="Times New Roman" w:hAnsi="Times New Roman"/>
          <w:sz w:val="24"/>
          <w:szCs w:val="24"/>
        </w:rPr>
      </w:pPr>
      <w:r w:rsidRPr="00BD7610">
        <w:rPr>
          <w:rFonts w:ascii="Times New Roman" w:hAnsi="Times New Roman"/>
          <w:sz w:val="24"/>
          <w:szCs w:val="24"/>
        </w:rPr>
        <w:t>E-mail: ________________________________________________________________________</w:t>
      </w:r>
    </w:p>
    <w:p w14:paraId="7ECC7105" w14:textId="77777777" w:rsidR="00E034FA" w:rsidRDefault="00E034FA" w:rsidP="00E034FA">
      <w:pPr>
        <w:spacing w:after="0"/>
        <w:ind w:left="3540" w:firstLine="708"/>
        <w:rPr>
          <w:rFonts w:ascii="Times New Roman" w:hAnsi="Times New Roman"/>
          <w:sz w:val="24"/>
          <w:szCs w:val="24"/>
        </w:rPr>
      </w:pPr>
      <w:r w:rsidRPr="00BD7610">
        <w:rPr>
          <w:rFonts w:ascii="Times New Roman" w:hAnsi="Times New Roman"/>
          <w:sz w:val="24"/>
          <w:szCs w:val="24"/>
        </w:rPr>
        <w:t xml:space="preserve">           </w:t>
      </w:r>
    </w:p>
    <w:p w14:paraId="0418B7BE" w14:textId="77777777" w:rsidR="00E034FA" w:rsidRPr="00BD7610" w:rsidRDefault="0066108B" w:rsidP="0066108B">
      <w:pPr>
        <w:ind w:left="4248"/>
        <w:rPr>
          <w:rFonts w:ascii="Times New Roman" w:hAnsi="Times New Roman"/>
          <w:sz w:val="24"/>
          <w:szCs w:val="24"/>
        </w:rPr>
      </w:pPr>
      <w:r>
        <w:rPr>
          <w:rFonts w:ascii="Times New Roman" w:hAnsi="Times New Roman"/>
          <w:sz w:val="24"/>
          <w:szCs w:val="24"/>
        </w:rPr>
        <w:t xml:space="preserve">   </w:t>
      </w:r>
      <w:r w:rsidR="00E034FA" w:rsidRPr="00BD7610">
        <w:rPr>
          <w:rFonts w:ascii="Times New Roman" w:hAnsi="Times New Roman"/>
          <w:sz w:val="24"/>
          <w:szCs w:val="24"/>
        </w:rPr>
        <w:t xml:space="preserve">Za člana zajednice </w:t>
      </w:r>
      <w:r>
        <w:rPr>
          <w:rFonts w:ascii="Times New Roman" w:hAnsi="Times New Roman"/>
          <w:sz w:val="24"/>
          <w:szCs w:val="24"/>
        </w:rPr>
        <w:t>gospodarskih subjekata</w:t>
      </w:r>
      <w:r w:rsidR="00E034FA" w:rsidRPr="00BD7610">
        <w:rPr>
          <w:rFonts w:ascii="Times New Roman" w:hAnsi="Times New Roman"/>
          <w:sz w:val="24"/>
          <w:szCs w:val="24"/>
        </w:rPr>
        <w:t>:</w:t>
      </w:r>
    </w:p>
    <w:p w14:paraId="434DAF4B" w14:textId="77777777" w:rsidR="00E034FA" w:rsidRPr="00BD7610" w:rsidRDefault="00E034FA" w:rsidP="00E034FA">
      <w:pPr>
        <w:rPr>
          <w:rFonts w:ascii="Times New Roman" w:hAnsi="Times New Roman"/>
          <w:sz w:val="24"/>
          <w:szCs w:val="24"/>
        </w:rPr>
      </w:pP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t>M.P.</w:t>
      </w:r>
    </w:p>
    <w:p w14:paraId="164A9DBA" w14:textId="77777777" w:rsidR="00E034FA" w:rsidRPr="00BD7610" w:rsidRDefault="00E034FA" w:rsidP="00E034FA">
      <w:pPr>
        <w:spacing w:after="0" w:line="240" w:lineRule="auto"/>
        <w:rPr>
          <w:rFonts w:ascii="Times New Roman" w:hAnsi="Times New Roman"/>
          <w:sz w:val="24"/>
          <w:szCs w:val="24"/>
        </w:rPr>
      </w:pP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t xml:space="preserve">          ______________________________</w:t>
      </w:r>
    </w:p>
    <w:p w14:paraId="47919501" w14:textId="77777777" w:rsidR="00E034FA" w:rsidRPr="00BD7610" w:rsidRDefault="00E034FA" w:rsidP="00E034FA">
      <w:pPr>
        <w:spacing w:after="0" w:line="240" w:lineRule="auto"/>
        <w:rPr>
          <w:rFonts w:ascii="Times New Roman" w:hAnsi="Times New Roman"/>
          <w:sz w:val="24"/>
          <w:szCs w:val="24"/>
        </w:rPr>
      </w:pP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r>
      <w:r w:rsidRPr="00BD7610">
        <w:rPr>
          <w:rFonts w:ascii="Times New Roman" w:hAnsi="Times New Roman"/>
          <w:sz w:val="24"/>
          <w:szCs w:val="24"/>
        </w:rPr>
        <w:tab/>
        <w:t>(ime, prezime, funkcija i potpis ovlaštene osobe)</w:t>
      </w:r>
    </w:p>
    <w:p w14:paraId="370E1630" w14:textId="77777777" w:rsidR="00E034FA" w:rsidRDefault="00E034FA" w:rsidP="00E034FA">
      <w:pPr>
        <w:spacing w:after="0" w:line="240" w:lineRule="auto"/>
        <w:rPr>
          <w:rFonts w:ascii="Times New Roman" w:hAnsi="Times New Roman"/>
          <w:b/>
          <w:bCs/>
          <w:sz w:val="24"/>
          <w:szCs w:val="28"/>
          <w:lang w:eastAsia="hr-HR"/>
        </w:rPr>
      </w:pPr>
      <w:r>
        <w:rPr>
          <w:lang w:eastAsia="hr-HR"/>
        </w:rPr>
        <w:br w:type="page"/>
      </w:r>
    </w:p>
    <w:p w14:paraId="32760C93" w14:textId="77777777" w:rsidR="005E5A21" w:rsidRPr="00DC6AFE" w:rsidRDefault="00295AE7" w:rsidP="00DC6AFE">
      <w:pPr>
        <w:pStyle w:val="Naslov1"/>
        <w:spacing w:before="0"/>
        <w:rPr>
          <w:rFonts w:eastAsiaTheme="minorHAnsi"/>
          <w:b w:val="0"/>
          <w:bCs w:val="0"/>
        </w:rPr>
      </w:pPr>
      <w:bookmarkStart w:id="212" w:name="_Toc118281928"/>
      <w:bookmarkEnd w:id="204"/>
      <w:r w:rsidRPr="00BD7610">
        <w:rPr>
          <w:lang w:eastAsia="hr-HR"/>
        </w:rPr>
        <w:lastRenderedPageBreak/>
        <w:t>PRILOG</w:t>
      </w:r>
      <w:bookmarkEnd w:id="205"/>
      <w:bookmarkEnd w:id="206"/>
      <w:bookmarkEnd w:id="207"/>
      <w:r w:rsidR="00F654B9" w:rsidRPr="00BD7610">
        <w:rPr>
          <w:lang w:eastAsia="hr-HR"/>
        </w:rPr>
        <w:t xml:space="preserve"> </w:t>
      </w:r>
      <w:r w:rsidR="00572308">
        <w:rPr>
          <w:lang w:eastAsia="hr-HR"/>
        </w:rPr>
        <w:t>II</w:t>
      </w:r>
      <w:r w:rsidR="002510DC" w:rsidRPr="00BD7610">
        <w:rPr>
          <w:lang w:eastAsia="hr-HR"/>
        </w:rPr>
        <w:t>.</w:t>
      </w:r>
      <w:r w:rsidR="00C9514D" w:rsidRPr="00BD7610">
        <w:rPr>
          <w:lang w:eastAsia="hr-HR"/>
        </w:rPr>
        <w:t xml:space="preserve"> </w:t>
      </w:r>
      <w:r w:rsidR="00421898" w:rsidRPr="00BD7610">
        <w:rPr>
          <w:rFonts w:eastAsiaTheme="minorHAnsi"/>
        </w:rPr>
        <w:t xml:space="preserve"> </w:t>
      </w:r>
      <w:bookmarkStart w:id="213" w:name="_Toc341086008"/>
      <w:r w:rsidR="005E5A21" w:rsidRPr="00BD7610">
        <w:rPr>
          <w:rFonts w:eastAsiaTheme="minorHAnsi"/>
        </w:rPr>
        <w:t xml:space="preserve">Ogledni primjerak </w:t>
      </w:r>
      <w:r w:rsidR="005E5A21">
        <w:rPr>
          <w:rFonts w:eastAsiaTheme="minorHAnsi"/>
        </w:rPr>
        <w:t>I</w:t>
      </w:r>
      <w:r w:rsidR="005E5A21" w:rsidRPr="00BD7610">
        <w:rPr>
          <w:rFonts w:eastAsiaTheme="minorHAnsi"/>
        </w:rPr>
        <w:t>zjave o nekažnjavanju</w:t>
      </w:r>
      <w:bookmarkEnd w:id="212"/>
    </w:p>
    <w:p w14:paraId="75CD34C6" w14:textId="77777777" w:rsidR="005E5A21" w:rsidRPr="00ED3A2B" w:rsidRDefault="005E5A21" w:rsidP="005E5A21">
      <w:pPr>
        <w:pStyle w:val="Default"/>
        <w:jc w:val="both"/>
        <w:rPr>
          <w:rFonts w:ascii="Times New Roman" w:hAnsi="Times New Roman" w:cs="Times New Roman"/>
        </w:rPr>
      </w:pPr>
    </w:p>
    <w:p w14:paraId="5C6E73CF" w14:textId="77777777" w:rsidR="005E5A21" w:rsidRDefault="00DC6AFE" w:rsidP="005E5A21">
      <w:pPr>
        <w:pStyle w:val="Default"/>
        <w:jc w:val="center"/>
        <w:rPr>
          <w:rFonts w:ascii="Times New Roman" w:hAnsi="Times New Roman" w:cs="Times New Roman"/>
          <w:b/>
          <w:bCs/>
        </w:rPr>
      </w:pPr>
      <w:r>
        <w:rPr>
          <w:rFonts w:ascii="Times New Roman" w:hAnsi="Times New Roman" w:cs="Times New Roman"/>
          <w:b/>
          <w:bCs/>
        </w:rPr>
        <w:t xml:space="preserve">I Z J A V A </w:t>
      </w:r>
      <w:r w:rsidR="00482EF5">
        <w:rPr>
          <w:rFonts w:ascii="Times New Roman" w:hAnsi="Times New Roman" w:cs="Times New Roman"/>
          <w:b/>
          <w:bCs/>
        </w:rPr>
        <w:t xml:space="preserve"> </w:t>
      </w:r>
      <w:r>
        <w:rPr>
          <w:rFonts w:ascii="Times New Roman" w:hAnsi="Times New Roman" w:cs="Times New Roman"/>
          <w:b/>
          <w:bCs/>
        </w:rPr>
        <w:t xml:space="preserve"> O </w:t>
      </w:r>
      <w:r w:rsidR="00482EF5">
        <w:rPr>
          <w:rFonts w:ascii="Times New Roman" w:hAnsi="Times New Roman" w:cs="Times New Roman"/>
          <w:b/>
          <w:bCs/>
        </w:rPr>
        <w:t xml:space="preserve"> </w:t>
      </w:r>
      <w:r>
        <w:rPr>
          <w:rFonts w:ascii="Times New Roman" w:hAnsi="Times New Roman" w:cs="Times New Roman"/>
          <w:b/>
          <w:bCs/>
        </w:rPr>
        <w:t xml:space="preserve"> N E K A Ž NJ A V A NJ U</w:t>
      </w:r>
    </w:p>
    <w:p w14:paraId="145DAAFD" w14:textId="77777777" w:rsidR="005E5A21" w:rsidRPr="00ED3A2B" w:rsidRDefault="005E5A21" w:rsidP="005E5A21">
      <w:pPr>
        <w:pStyle w:val="Default"/>
        <w:jc w:val="center"/>
        <w:rPr>
          <w:rFonts w:ascii="Times New Roman" w:hAnsi="Times New Roman" w:cs="Times New Roman"/>
        </w:rPr>
      </w:pPr>
    </w:p>
    <w:p w14:paraId="687556C4" w14:textId="77777777" w:rsidR="005E5A21" w:rsidRPr="00ED3A2B" w:rsidRDefault="005E5A21" w:rsidP="005E5A21">
      <w:pPr>
        <w:pStyle w:val="Default"/>
        <w:jc w:val="both"/>
        <w:rPr>
          <w:rFonts w:ascii="Times New Roman" w:hAnsi="Times New Roman" w:cs="Times New Roman"/>
        </w:rPr>
      </w:pPr>
      <w:r>
        <w:rPr>
          <w:rFonts w:ascii="Times New Roman" w:hAnsi="Times New Roman" w:cs="Times New Roman"/>
        </w:rPr>
        <w:t xml:space="preserve">kojom </w:t>
      </w:r>
      <w:r w:rsidRPr="00ED3A2B">
        <w:rPr>
          <w:rFonts w:ascii="Times New Roman" w:hAnsi="Times New Roman" w:cs="Times New Roman"/>
        </w:rPr>
        <w:t xml:space="preserve">ja __________________________ iz _______________________________________ </w:t>
      </w:r>
    </w:p>
    <w:p w14:paraId="788E9982" w14:textId="77777777" w:rsidR="005E5A21" w:rsidRDefault="005C3AD6" w:rsidP="005E5A21">
      <w:pPr>
        <w:pStyle w:val="Default"/>
        <w:ind w:left="708" w:firstLine="708"/>
        <w:jc w:val="both"/>
        <w:rPr>
          <w:rFonts w:ascii="Times New Roman" w:hAnsi="Times New Roman" w:cs="Times New Roman"/>
        </w:rPr>
      </w:pPr>
      <w:r>
        <w:rPr>
          <w:rFonts w:ascii="Times New Roman" w:hAnsi="Times New Roman" w:cs="Times New Roman"/>
        </w:rPr>
        <w:t xml:space="preserve">    </w:t>
      </w:r>
      <w:r w:rsidR="005E5A21" w:rsidRPr="00ED3A2B">
        <w:rPr>
          <w:rFonts w:ascii="Times New Roman" w:hAnsi="Times New Roman" w:cs="Times New Roman"/>
        </w:rPr>
        <w:t xml:space="preserve">(ime i prezime) </w:t>
      </w:r>
      <w:r w:rsidR="005E5A21">
        <w:rPr>
          <w:rFonts w:ascii="Times New Roman" w:hAnsi="Times New Roman" w:cs="Times New Roman"/>
        </w:rPr>
        <w:tab/>
      </w:r>
      <w:r w:rsidR="005E5A21">
        <w:rPr>
          <w:rFonts w:ascii="Times New Roman" w:hAnsi="Times New Roman" w:cs="Times New Roman"/>
        </w:rPr>
        <w:tab/>
      </w:r>
      <w:r w:rsidR="005E5A21">
        <w:rPr>
          <w:rFonts w:ascii="Times New Roman" w:hAnsi="Times New Roman" w:cs="Times New Roman"/>
        </w:rPr>
        <w:tab/>
      </w:r>
      <w:r w:rsidR="005E5A21">
        <w:rPr>
          <w:rFonts w:ascii="Times New Roman" w:hAnsi="Times New Roman" w:cs="Times New Roman"/>
        </w:rPr>
        <w:tab/>
      </w:r>
      <w:r w:rsidR="005E5A21" w:rsidRPr="00ED3A2B">
        <w:rPr>
          <w:rFonts w:ascii="Times New Roman" w:hAnsi="Times New Roman" w:cs="Times New Roman"/>
        </w:rPr>
        <w:t xml:space="preserve">(adresa stanovanja) </w:t>
      </w:r>
    </w:p>
    <w:p w14:paraId="11A3F72E" w14:textId="77777777" w:rsidR="005E5A21" w:rsidRPr="00ED3A2B" w:rsidRDefault="005E5A21" w:rsidP="005E5A21">
      <w:pPr>
        <w:pStyle w:val="Default"/>
        <w:jc w:val="both"/>
        <w:rPr>
          <w:rFonts w:ascii="Times New Roman" w:hAnsi="Times New Roman" w:cs="Times New Roman"/>
        </w:rPr>
      </w:pPr>
    </w:p>
    <w:p w14:paraId="5A4E695D" w14:textId="77777777" w:rsidR="005E5A21" w:rsidRDefault="005E5A21" w:rsidP="005E5A21">
      <w:pPr>
        <w:pStyle w:val="Default"/>
        <w:jc w:val="both"/>
        <w:rPr>
          <w:rFonts w:ascii="Times New Roman" w:hAnsi="Times New Roman" w:cs="Times New Roman"/>
        </w:rPr>
      </w:pPr>
      <w:r w:rsidRPr="00ED3A2B">
        <w:rPr>
          <w:rFonts w:ascii="Times New Roman" w:hAnsi="Times New Roman" w:cs="Times New Roman"/>
        </w:rPr>
        <w:t xml:space="preserve">broj osobne iskaznice ____________ izdane od_____________________________________ </w:t>
      </w:r>
    </w:p>
    <w:p w14:paraId="0D2D03D5" w14:textId="77777777" w:rsidR="005E5A21" w:rsidRPr="00ED3A2B" w:rsidRDefault="005E5A21" w:rsidP="005E5A21">
      <w:pPr>
        <w:pStyle w:val="Default"/>
        <w:jc w:val="both"/>
        <w:rPr>
          <w:rFonts w:ascii="Times New Roman" w:hAnsi="Times New Roman" w:cs="Times New Roman"/>
        </w:rPr>
      </w:pPr>
    </w:p>
    <w:p w14:paraId="12F8BD33" w14:textId="77777777" w:rsidR="005E5A21" w:rsidRDefault="005E5A21" w:rsidP="005E5A21">
      <w:pPr>
        <w:pStyle w:val="Default"/>
        <w:jc w:val="both"/>
        <w:rPr>
          <w:rFonts w:ascii="Times New Roman" w:hAnsi="Times New Roman" w:cs="Times New Roman"/>
        </w:rPr>
      </w:pPr>
      <w:r w:rsidRPr="00ED3A2B">
        <w:rPr>
          <w:rFonts w:ascii="Times New Roman" w:hAnsi="Times New Roman" w:cs="Times New Roman"/>
        </w:rPr>
        <w:t xml:space="preserve">kao </w:t>
      </w:r>
      <w:r w:rsidR="00225077" w:rsidRPr="000B1916">
        <w:rPr>
          <w:rFonts w:ascii="Times New Roman" w:hAnsi="Times New Roman" w:cs="Times New Roman"/>
        </w:rPr>
        <w:t>član upravnog, upravljačkog ili nadzornog tijela ima</w:t>
      </w:r>
      <w:r w:rsidR="00225077">
        <w:rPr>
          <w:rFonts w:ascii="Times New Roman" w:hAnsi="Times New Roman" w:cs="Times New Roman"/>
        </w:rPr>
        <w:t>m</w:t>
      </w:r>
      <w:r w:rsidR="00225077" w:rsidRPr="000B1916">
        <w:rPr>
          <w:rFonts w:ascii="Times New Roman" w:hAnsi="Times New Roman" w:cs="Times New Roman"/>
        </w:rPr>
        <w:t xml:space="preserve"> ovlasti zastupanja, donošenja odluka ili nadzora gospodarskog subjekta</w:t>
      </w:r>
      <w:r w:rsidR="00225077" w:rsidRPr="00ED3A2B">
        <w:rPr>
          <w:rFonts w:ascii="Times New Roman" w:hAnsi="Times New Roman" w:cs="Times New Roman"/>
        </w:rPr>
        <w:t xml:space="preserve"> </w:t>
      </w:r>
    </w:p>
    <w:p w14:paraId="6B7F178E" w14:textId="77777777" w:rsidR="00225077" w:rsidRPr="00ED3A2B" w:rsidRDefault="00225077" w:rsidP="005E5A21">
      <w:pPr>
        <w:pStyle w:val="Default"/>
        <w:jc w:val="both"/>
        <w:rPr>
          <w:rFonts w:ascii="Times New Roman" w:hAnsi="Times New Roman" w:cs="Times New Roman"/>
        </w:rPr>
      </w:pPr>
    </w:p>
    <w:p w14:paraId="05B78E1D" w14:textId="77777777" w:rsidR="005E5A21" w:rsidRPr="00ED3A2B" w:rsidRDefault="005E5A21" w:rsidP="005E5A21">
      <w:pPr>
        <w:pStyle w:val="Default"/>
        <w:jc w:val="both"/>
        <w:rPr>
          <w:rFonts w:ascii="Times New Roman" w:hAnsi="Times New Roman" w:cs="Times New Roman"/>
        </w:rPr>
      </w:pPr>
      <w:r w:rsidRPr="00ED3A2B">
        <w:rPr>
          <w:rFonts w:ascii="Times New Roman" w:hAnsi="Times New Roman" w:cs="Times New Roman"/>
        </w:rPr>
        <w:t xml:space="preserve">___________________________________________________________________________ </w:t>
      </w:r>
    </w:p>
    <w:p w14:paraId="6DD394D2" w14:textId="77777777" w:rsidR="005E5A21" w:rsidRDefault="005E5A21" w:rsidP="005C3AD6">
      <w:pPr>
        <w:pStyle w:val="Default"/>
        <w:jc w:val="center"/>
        <w:rPr>
          <w:rFonts w:ascii="Times New Roman" w:hAnsi="Times New Roman" w:cs="Times New Roman"/>
        </w:rPr>
      </w:pPr>
      <w:r w:rsidRPr="00ED3A2B">
        <w:rPr>
          <w:rFonts w:ascii="Times New Roman" w:hAnsi="Times New Roman" w:cs="Times New Roman"/>
        </w:rPr>
        <w:t>(naziv i adresa gospodarskog subjekta, OIB)</w:t>
      </w:r>
    </w:p>
    <w:p w14:paraId="69013585" w14:textId="77777777" w:rsidR="005E5A21" w:rsidRPr="00ED3A2B" w:rsidRDefault="005E5A21" w:rsidP="005E5A21">
      <w:pPr>
        <w:pStyle w:val="Default"/>
        <w:ind w:left="1416" w:firstLine="708"/>
        <w:jc w:val="both"/>
        <w:rPr>
          <w:rFonts w:ascii="Times New Roman" w:hAnsi="Times New Roman" w:cs="Times New Roman"/>
        </w:rPr>
      </w:pPr>
    </w:p>
    <w:p w14:paraId="6E6F2B9F" w14:textId="77777777" w:rsidR="005E5A21" w:rsidRDefault="005E5A21" w:rsidP="005E5A21">
      <w:pPr>
        <w:pStyle w:val="Default"/>
        <w:jc w:val="both"/>
        <w:rPr>
          <w:rFonts w:ascii="Times New Roman" w:hAnsi="Times New Roman" w:cs="Times New Roman"/>
        </w:rPr>
      </w:pPr>
      <w:r w:rsidRPr="00ED3A2B">
        <w:rPr>
          <w:rFonts w:ascii="Times New Roman" w:hAnsi="Times New Roman" w:cs="Times New Roman"/>
        </w:rPr>
        <w:t xml:space="preserve">___________________________________________________________________________ </w:t>
      </w:r>
    </w:p>
    <w:p w14:paraId="39E959B7" w14:textId="77777777" w:rsidR="005E5A21" w:rsidRPr="00ED3A2B" w:rsidRDefault="005E5A21" w:rsidP="005E5A21">
      <w:pPr>
        <w:pStyle w:val="Default"/>
        <w:jc w:val="both"/>
        <w:rPr>
          <w:rFonts w:ascii="Times New Roman" w:hAnsi="Times New Roman" w:cs="Times New Roman"/>
        </w:rPr>
      </w:pPr>
    </w:p>
    <w:bookmarkEnd w:id="213"/>
    <w:p w14:paraId="48238B23" w14:textId="77777777" w:rsidR="00CF2B1B" w:rsidRDefault="00EC743C" w:rsidP="00CF2B1B">
      <w:pPr>
        <w:pStyle w:val="Default"/>
        <w:jc w:val="both"/>
        <w:rPr>
          <w:rFonts w:ascii="Times New Roman" w:hAnsi="Times New Roman" w:cs="Times New Roman"/>
        </w:rPr>
      </w:pPr>
      <w:r w:rsidRPr="005D2E34">
        <w:rPr>
          <w:rFonts w:ascii="Times New Roman" w:hAnsi="Times New Roman"/>
        </w:rPr>
        <w:t>pod materijalnom i kaznenom odgovornošću izjavljujem za sebe</w:t>
      </w:r>
      <w:r w:rsidR="00CF2B1B">
        <w:rPr>
          <w:rFonts w:ascii="Times New Roman" w:hAnsi="Times New Roman"/>
        </w:rPr>
        <w:t xml:space="preserve">, navedeni gospodarski subjekt te u ime i za račun svih </w:t>
      </w:r>
      <w:r w:rsidR="00CF2B1B" w:rsidRPr="00191D7F">
        <w:rPr>
          <w:rFonts w:ascii="Times New Roman" w:hAnsi="Times New Roman" w:cs="Times New Roman"/>
        </w:rPr>
        <w:t>osoba koje su članovi upravnog, upravljačkog ili nadzornog tijela ili imaju ovlasti zastupanja, donošenja odluka ili nadzora navedenog gospodarskog subjekta, da nismo pravomoćnom presudom osuđeni za jedno ili više sljedećih kaznenih djela</w:t>
      </w:r>
      <w:r w:rsidR="00CF2B1B">
        <w:rPr>
          <w:rFonts w:ascii="Times New Roman" w:hAnsi="Times New Roman" w:cs="Times New Roman"/>
        </w:rPr>
        <w:t>:</w:t>
      </w:r>
    </w:p>
    <w:p w14:paraId="169D8666" w14:textId="77777777" w:rsidR="00CF2B1B" w:rsidRDefault="00CF2B1B" w:rsidP="00CF2B1B">
      <w:pPr>
        <w:pStyle w:val="Default"/>
        <w:jc w:val="both"/>
        <w:rPr>
          <w:rFonts w:ascii="Times New Roman" w:hAnsi="Times New Roman" w:cs="Times New Roman"/>
        </w:rPr>
      </w:pPr>
    </w:p>
    <w:p w14:paraId="3439B1E0" w14:textId="77777777" w:rsidR="00EC743C" w:rsidRPr="005D2E34" w:rsidRDefault="00EC743C" w:rsidP="00CF2B1B">
      <w:pPr>
        <w:autoSpaceDE w:val="0"/>
        <w:autoSpaceDN w:val="0"/>
        <w:adjustRightInd w:val="0"/>
        <w:spacing w:after="0" w:line="240" w:lineRule="auto"/>
        <w:jc w:val="both"/>
        <w:rPr>
          <w:rFonts w:ascii="Times New Roman" w:hAnsi="Times New Roman"/>
          <w:b/>
          <w:bCs/>
          <w:sz w:val="24"/>
          <w:szCs w:val="24"/>
        </w:rPr>
      </w:pPr>
      <w:r w:rsidRPr="005D2E34">
        <w:rPr>
          <w:rFonts w:ascii="Times New Roman" w:hAnsi="Times New Roman"/>
          <w:b/>
          <w:bCs/>
          <w:sz w:val="24"/>
          <w:szCs w:val="24"/>
        </w:rPr>
        <w:t>a) sudjelovanje u zločinačkoj organizaciji, na temelju</w:t>
      </w:r>
    </w:p>
    <w:p w14:paraId="2469A868" w14:textId="77777777" w:rsidR="00EC743C" w:rsidRPr="005D2E34" w:rsidRDefault="00EC743C" w:rsidP="00EC743C">
      <w:pPr>
        <w:spacing w:before="120" w:after="0" w:line="240" w:lineRule="auto"/>
        <w:jc w:val="both"/>
        <w:rPr>
          <w:rFonts w:ascii="Times New Roman" w:hAnsi="Times New Roman"/>
          <w:b/>
          <w:bCs/>
          <w:sz w:val="24"/>
          <w:szCs w:val="24"/>
        </w:rPr>
      </w:pPr>
      <w:r w:rsidRPr="005D2E34">
        <w:rPr>
          <w:rFonts w:ascii="Times New Roman" w:hAnsi="Times New Roman"/>
          <w:bCs/>
          <w:sz w:val="24"/>
          <w:szCs w:val="24"/>
        </w:rPr>
        <w:t>– članka 328. (zločinačko udruženje) i članka 329. (počinjenje kaznenog djela u sastavu     zločinačkog udruženja) Kaznenog zakona</w:t>
      </w:r>
    </w:p>
    <w:p w14:paraId="046E62F2" w14:textId="77777777" w:rsidR="00EC743C" w:rsidRPr="005D2E34" w:rsidRDefault="00EC743C" w:rsidP="00EC743C">
      <w:pPr>
        <w:spacing w:before="120" w:after="0" w:line="240" w:lineRule="auto"/>
        <w:jc w:val="both"/>
        <w:rPr>
          <w:rFonts w:ascii="Times New Roman" w:hAnsi="Times New Roman"/>
          <w:b/>
          <w:bCs/>
          <w:sz w:val="24"/>
          <w:szCs w:val="24"/>
        </w:rPr>
      </w:pPr>
      <w:r w:rsidRPr="005D2E34">
        <w:rPr>
          <w:rFonts w:ascii="Times New Roman" w:hAnsi="Times New Roman"/>
          <w:bCs/>
          <w:sz w:val="24"/>
          <w:szCs w:val="24"/>
        </w:rPr>
        <w:t>– članka 333. (udruživanje za počinjenje kaznenih djela), iz Kaznenog zakona („Narodne novine“, br. 110/97., 27/98., 50/00., 129/00., 51/01., 111/03., 190/03., 105/04., 84/05., 71/06., 110/07., 152/08., 57/11., 77/11. i 143/12.)</w:t>
      </w:r>
    </w:p>
    <w:p w14:paraId="19D68421" w14:textId="77777777" w:rsidR="00EC743C" w:rsidRPr="005D2E34" w:rsidRDefault="00EC743C" w:rsidP="00EC743C">
      <w:pPr>
        <w:spacing w:before="120" w:after="0" w:line="240" w:lineRule="auto"/>
        <w:jc w:val="both"/>
        <w:rPr>
          <w:rFonts w:ascii="Times New Roman" w:hAnsi="Times New Roman"/>
          <w:b/>
          <w:bCs/>
          <w:sz w:val="24"/>
          <w:szCs w:val="24"/>
        </w:rPr>
      </w:pPr>
      <w:r w:rsidRPr="005D2E34">
        <w:rPr>
          <w:rFonts w:ascii="Times New Roman" w:hAnsi="Times New Roman"/>
          <w:b/>
          <w:bCs/>
          <w:sz w:val="24"/>
          <w:szCs w:val="24"/>
        </w:rPr>
        <w:t>b) korupciju, na temelju</w:t>
      </w:r>
    </w:p>
    <w:p w14:paraId="5597B1E4" w14:textId="77777777" w:rsidR="00EC743C" w:rsidRPr="005D2E34" w:rsidRDefault="00EC743C" w:rsidP="00EC743C">
      <w:pPr>
        <w:spacing w:before="120" w:after="0" w:line="240" w:lineRule="auto"/>
        <w:jc w:val="both"/>
        <w:rPr>
          <w:rFonts w:ascii="Times New Roman" w:hAnsi="Times New Roman"/>
          <w:bCs/>
          <w:sz w:val="24"/>
          <w:szCs w:val="24"/>
        </w:rPr>
      </w:pPr>
      <w:r w:rsidRPr="005D2E34">
        <w:rPr>
          <w:rFonts w:ascii="Times New Roman" w:hAnsi="Times New Roman"/>
          <w:bCs/>
          <w:sz w:val="24"/>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79051BE" w14:textId="77777777" w:rsidR="00EC743C" w:rsidRPr="005D2E34" w:rsidRDefault="00EC743C" w:rsidP="00EC743C">
      <w:pPr>
        <w:spacing w:before="120" w:after="0" w:line="240" w:lineRule="auto"/>
        <w:jc w:val="both"/>
        <w:rPr>
          <w:rFonts w:ascii="Times New Roman" w:hAnsi="Times New Roman"/>
          <w:b/>
          <w:bCs/>
          <w:sz w:val="24"/>
          <w:szCs w:val="24"/>
        </w:rPr>
      </w:pPr>
      <w:r w:rsidRPr="005D2E34">
        <w:rPr>
          <w:rFonts w:ascii="Times New Roman" w:hAnsi="Times New Roman"/>
          <w:bCs/>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69CBEAA" w14:textId="77777777" w:rsidR="00EC743C" w:rsidRPr="005D2E34" w:rsidRDefault="00EC743C" w:rsidP="00EC743C">
      <w:pPr>
        <w:spacing w:before="120" w:after="0" w:line="240" w:lineRule="auto"/>
        <w:jc w:val="both"/>
        <w:rPr>
          <w:rFonts w:ascii="Times New Roman" w:hAnsi="Times New Roman"/>
          <w:b/>
          <w:bCs/>
          <w:sz w:val="24"/>
          <w:szCs w:val="24"/>
        </w:rPr>
      </w:pPr>
      <w:r w:rsidRPr="005D2E34">
        <w:rPr>
          <w:rFonts w:ascii="Times New Roman" w:hAnsi="Times New Roman"/>
          <w:b/>
          <w:bCs/>
          <w:sz w:val="24"/>
          <w:szCs w:val="24"/>
        </w:rPr>
        <w:t>c) prijevaru, na temelju</w:t>
      </w:r>
    </w:p>
    <w:p w14:paraId="364B5507" w14:textId="77777777" w:rsidR="00EC743C" w:rsidRPr="005D2E34" w:rsidRDefault="00EC743C" w:rsidP="00EC743C">
      <w:pPr>
        <w:spacing w:before="120" w:after="0" w:line="240" w:lineRule="auto"/>
        <w:jc w:val="both"/>
        <w:rPr>
          <w:rFonts w:ascii="Times New Roman" w:hAnsi="Times New Roman"/>
          <w:bCs/>
          <w:sz w:val="24"/>
          <w:szCs w:val="24"/>
        </w:rPr>
      </w:pPr>
      <w:r w:rsidRPr="005D2E34">
        <w:rPr>
          <w:rFonts w:ascii="Times New Roman" w:hAnsi="Times New Roman"/>
          <w:bCs/>
          <w:sz w:val="24"/>
          <w:szCs w:val="24"/>
        </w:rPr>
        <w:t>– članka 236. (prijevara), članka 247. (prijevara u gospodarskom poslovanju), članka 256. (utaja poreza ili carine) i članka 258. (subvencijska prijevara) Kaznenog zakona</w:t>
      </w:r>
    </w:p>
    <w:p w14:paraId="0309BC26" w14:textId="77777777" w:rsidR="00EC743C" w:rsidRPr="005D2E34" w:rsidRDefault="00EC743C" w:rsidP="00EC743C">
      <w:pPr>
        <w:spacing w:before="120" w:after="0" w:line="240" w:lineRule="auto"/>
        <w:jc w:val="both"/>
        <w:rPr>
          <w:rFonts w:ascii="Times New Roman" w:hAnsi="Times New Roman"/>
          <w:b/>
          <w:bCs/>
          <w:sz w:val="24"/>
          <w:szCs w:val="24"/>
        </w:rPr>
      </w:pPr>
      <w:r w:rsidRPr="005D2E34">
        <w:rPr>
          <w:rFonts w:ascii="Times New Roman" w:hAnsi="Times New Roman"/>
          <w:bCs/>
          <w:sz w:val="24"/>
          <w:szCs w:val="24"/>
        </w:rPr>
        <w:t>– članka 224. (prijevara), članka 293. (prijevara u gospodarskom poslovanju) i članka 286. (utaja poreza i drugih davanja) iz Kaznenog zakona („Narodne novine“, br. 110/97., 27/98., 50/00., 129/00., 51/01., 111/03., 190/03., 105/04., 84/05., 71/06., 110/07., 152/08., 57/11., 77/11. i 143/12.)</w:t>
      </w:r>
    </w:p>
    <w:p w14:paraId="27839FAD" w14:textId="77777777" w:rsidR="00EC743C" w:rsidRPr="005D2E34" w:rsidRDefault="00EC743C" w:rsidP="00EC743C">
      <w:pPr>
        <w:spacing w:before="120" w:after="0" w:line="240" w:lineRule="auto"/>
        <w:jc w:val="both"/>
        <w:rPr>
          <w:rFonts w:ascii="Times New Roman" w:hAnsi="Times New Roman"/>
          <w:b/>
          <w:bCs/>
          <w:sz w:val="24"/>
          <w:szCs w:val="24"/>
        </w:rPr>
      </w:pPr>
      <w:r w:rsidRPr="005D2E34">
        <w:rPr>
          <w:rFonts w:ascii="Times New Roman" w:hAnsi="Times New Roman"/>
          <w:b/>
          <w:bCs/>
          <w:sz w:val="24"/>
          <w:szCs w:val="24"/>
        </w:rPr>
        <w:lastRenderedPageBreak/>
        <w:t>d) terorizam ili kaznena djela povezana s terorističkim aktivnostima, na temelju</w:t>
      </w:r>
    </w:p>
    <w:p w14:paraId="7F916738" w14:textId="77777777" w:rsidR="00EC743C" w:rsidRPr="005D2E34" w:rsidRDefault="00EC743C" w:rsidP="00EC743C">
      <w:pPr>
        <w:spacing w:before="120" w:after="0" w:line="240" w:lineRule="auto"/>
        <w:jc w:val="both"/>
        <w:rPr>
          <w:rFonts w:ascii="Times New Roman" w:hAnsi="Times New Roman"/>
          <w:bCs/>
          <w:sz w:val="24"/>
          <w:szCs w:val="24"/>
        </w:rPr>
      </w:pPr>
      <w:r w:rsidRPr="005D2E34">
        <w:rPr>
          <w:rFonts w:ascii="Times New Roman" w:hAnsi="Times New Roman"/>
          <w:bCs/>
          <w:sz w:val="24"/>
          <w:szCs w:val="24"/>
        </w:rPr>
        <w:t>– članka 97. (terorizam), članka 99. (javno poticanje na terorizam), članka 100. (novačenje za terorizam), članka 101. (obuka za terorizam) i članka 102. (terorističko udruženje) Kaznenog zakona</w:t>
      </w:r>
    </w:p>
    <w:p w14:paraId="0831C91B" w14:textId="77777777" w:rsidR="00EC743C" w:rsidRPr="005D2E34" w:rsidRDefault="00EC743C" w:rsidP="00EC743C">
      <w:pPr>
        <w:spacing w:before="120" w:after="0" w:line="240" w:lineRule="auto"/>
        <w:jc w:val="both"/>
        <w:rPr>
          <w:rFonts w:ascii="Times New Roman" w:hAnsi="Times New Roman"/>
          <w:b/>
          <w:bCs/>
          <w:sz w:val="24"/>
          <w:szCs w:val="24"/>
        </w:rPr>
      </w:pPr>
      <w:r w:rsidRPr="005D2E34">
        <w:rPr>
          <w:rFonts w:ascii="Times New Roman" w:hAnsi="Times New Roman"/>
          <w:bCs/>
          <w:sz w:val="24"/>
          <w:szCs w:val="24"/>
        </w:rPr>
        <w:t>– članka 169. (terorizam), članka 169.a (javno poticanje na terorizam) i članka 169.b (novačenje i obuka za terorizam) iz Kaznenog zakona („Narodne novine“, br. 110/97., 27/98., 50/00., 129/00., 51/01., 111/03., 190/03., 105/04., 84/05., 71/06., 110/07., 152/08., 57/11., 77/11. i 143/12.)</w:t>
      </w:r>
    </w:p>
    <w:p w14:paraId="78FCCABA" w14:textId="77777777" w:rsidR="00EC743C" w:rsidRPr="005D2E34" w:rsidRDefault="00EC743C" w:rsidP="00EC743C">
      <w:pPr>
        <w:spacing w:before="120" w:after="0" w:line="240" w:lineRule="auto"/>
        <w:jc w:val="both"/>
        <w:rPr>
          <w:rFonts w:ascii="Times New Roman" w:hAnsi="Times New Roman"/>
          <w:b/>
          <w:bCs/>
          <w:sz w:val="24"/>
          <w:szCs w:val="24"/>
        </w:rPr>
      </w:pPr>
      <w:r w:rsidRPr="005D2E34">
        <w:rPr>
          <w:rFonts w:ascii="Times New Roman" w:hAnsi="Times New Roman"/>
          <w:b/>
          <w:bCs/>
          <w:sz w:val="24"/>
          <w:szCs w:val="24"/>
        </w:rPr>
        <w:t>e) pranje novca ili financiranje terorizma, na temelju</w:t>
      </w:r>
    </w:p>
    <w:p w14:paraId="14FA2B13" w14:textId="77777777" w:rsidR="00EC743C" w:rsidRPr="005D2E34" w:rsidRDefault="00EC743C" w:rsidP="00EC743C">
      <w:pPr>
        <w:spacing w:before="120" w:after="0" w:line="240" w:lineRule="auto"/>
        <w:jc w:val="both"/>
        <w:rPr>
          <w:rFonts w:ascii="Times New Roman" w:hAnsi="Times New Roman"/>
          <w:bCs/>
          <w:sz w:val="24"/>
          <w:szCs w:val="24"/>
        </w:rPr>
      </w:pPr>
      <w:r w:rsidRPr="005D2E34">
        <w:rPr>
          <w:rFonts w:ascii="Times New Roman" w:hAnsi="Times New Roman"/>
          <w:bCs/>
          <w:sz w:val="24"/>
          <w:szCs w:val="24"/>
        </w:rPr>
        <w:t>– članka 98. (financiranje terorizma) i članka 265. (pranje novca) Kaznenog zakona</w:t>
      </w:r>
    </w:p>
    <w:p w14:paraId="5C5321C9" w14:textId="77777777" w:rsidR="00EC743C" w:rsidRPr="005D2E34" w:rsidRDefault="00EC743C" w:rsidP="00EC743C">
      <w:pPr>
        <w:spacing w:before="120" w:after="0" w:line="240" w:lineRule="auto"/>
        <w:jc w:val="both"/>
        <w:rPr>
          <w:rFonts w:ascii="Times New Roman" w:hAnsi="Times New Roman"/>
          <w:bCs/>
          <w:sz w:val="24"/>
          <w:szCs w:val="24"/>
        </w:rPr>
      </w:pPr>
      <w:r w:rsidRPr="005D2E34">
        <w:rPr>
          <w:rFonts w:ascii="Times New Roman" w:hAnsi="Times New Roman"/>
          <w:bCs/>
          <w:sz w:val="24"/>
          <w:szCs w:val="24"/>
        </w:rPr>
        <w:t>– članka 279. (pranje novca) iz Kaznenog zakona („Narodne novine“, br. 110/97., 27/98., 50/00., 129/00., 51/01., 111/03., 190/03., 105/04., 84/05., 71/06., 110/07., 152/08., 57/11., 77/11. i 143/12.)</w:t>
      </w:r>
    </w:p>
    <w:p w14:paraId="7C440A76" w14:textId="77777777" w:rsidR="00EC743C" w:rsidRPr="005D2E34" w:rsidRDefault="00EC743C" w:rsidP="00EC743C">
      <w:pPr>
        <w:spacing w:before="120" w:after="0" w:line="240" w:lineRule="auto"/>
        <w:jc w:val="both"/>
        <w:rPr>
          <w:rFonts w:ascii="Times New Roman" w:hAnsi="Times New Roman"/>
          <w:b/>
          <w:bCs/>
          <w:sz w:val="24"/>
          <w:szCs w:val="24"/>
        </w:rPr>
      </w:pPr>
      <w:r w:rsidRPr="005D2E34">
        <w:rPr>
          <w:rFonts w:ascii="Times New Roman" w:hAnsi="Times New Roman"/>
          <w:b/>
          <w:bCs/>
          <w:sz w:val="24"/>
          <w:szCs w:val="24"/>
        </w:rPr>
        <w:t>f) dječji rad ili druge oblike trgovanja ljudima, na temelju</w:t>
      </w:r>
    </w:p>
    <w:p w14:paraId="59524707" w14:textId="77777777" w:rsidR="00EC743C" w:rsidRPr="005D2E34" w:rsidRDefault="00EC743C" w:rsidP="00EC743C">
      <w:pPr>
        <w:spacing w:before="120" w:after="0" w:line="240" w:lineRule="auto"/>
        <w:jc w:val="both"/>
        <w:rPr>
          <w:rFonts w:ascii="Times New Roman" w:hAnsi="Times New Roman"/>
          <w:b/>
          <w:bCs/>
          <w:sz w:val="24"/>
          <w:szCs w:val="24"/>
        </w:rPr>
      </w:pPr>
      <w:r w:rsidRPr="005D2E34">
        <w:rPr>
          <w:rFonts w:ascii="Times New Roman" w:hAnsi="Times New Roman"/>
          <w:bCs/>
          <w:sz w:val="24"/>
          <w:szCs w:val="24"/>
        </w:rPr>
        <w:t>– članka 106. (trgovanje ljudima) Kaznenog zakona</w:t>
      </w:r>
    </w:p>
    <w:p w14:paraId="447BC29E" w14:textId="77777777" w:rsidR="00EC743C" w:rsidRPr="005D2E34" w:rsidRDefault="00EC743C" w:rsidP="00EC743C">
      <w:pPr>
        <w:spacing w:before="120" w:after="0" w:line="240" w:lineRule="auto"/>
        <w:jc w:val="both"/>
        <w:rPr>
          <w:rFonts w:ascii="Times New Roman" w:hAnsi="Times New Roman"/>
          <w:bCs/>
          <w:sz w:val="24"/>
          <w:szCs w:val="24"/>
        </w:rPr>
      </w:pPr>
      <w:r w:rsidRPr="005D2E34">
        <w:rPr>
          <w:rFonts w:ascii="Times New Roman" w:hAnsi="Times New Roman"/>
          <w:b/>
          <w:bCs/>
          <w:sz w:val="24"/>
          <w:szCs w:val="24"/>
        </w:rPr>
        <w:t xml:space="preserve">– </w:t>
      </w:r>
      <w:r w:rsidRPr="005D2E34">
        <w:rPr>
          <w:rFonts w:ascii="Times New Roman" w:hAnsi="Times New Roman"/>
          <w:bCs/>
          <w:sz w:val="24"/>
          <w:szCs w:val="24"/>
        </w:rPr>
        <w:t xml:space="preserve">članka 175. (trgovanje ljudima i ropstvo) iz Kaznenog zakona („Narodne novine“, br. 110/97., 27/98., 50/00., 129/00., 51/01., 111/03., 190/03., 105/04., 84/05., 71/06., 110/07., 152/08., 57/11., 77/11. i 143/12.), </w:t>
      </w:r>
    </w:p>
    <w:p w14:paraId="5AE5F087" w14:textId="77777777" w:rsidR="00EC743C" w:rsidRPr="001A1B04" w:rsidRDefault="00EC743C" w:rsidP="00EC743C">
      <w:pPr>
        <w:pStyle w:val="Default"/>
        <w:jc w:val="both"/>
        <w:rPr>
          <w:rFonts w:ascii="Times New Roman" w:hAnsi="Times New Roman" w:cs="Times New Roman"/>
        </w:rPr>
      </w:pPr>
    </w:p>
    <w:p w14:paraId="42494FAC" w14:textId="77777777" w:rsidR="00EC743C" w:rsidRPr="001A1B04" w:rsidRDefault="00EC743C" w:rsidP="00EC743C">
      <w:pPr>
        <w:pStyle w:val="Default"/>
        <w:jc w:val="both"/>
        <w:rPr>
          <w:rFonts w:ascii="Times New Roman" w:hAnsi="Times New Roman" w:cs="Times New Roman"/>
        </w:rPr>
      </w:pPr>
    </w:p>
    <w:p w14:paraId="11825127" w14:textId="4C18AFE4" w:rsidR="00EC743C" w:rsidRPr="001A1B04" w:rsidRDefault="00EC743C" w:rsidP="00EC743C">
      <w:pPr>
        <w:pStyle w:val="Default"/>
        <w:jc w:val="both"/>
        <w:rPr>
          <w:rFonts w:ascii="Times New Roman" w:hAnsi="Times New Roman" w:cs="Times New Roman"/>
        </w:rPr>
      </w:pPr>
      <w:r w:rsidRPr="001A1B04">
        <w:rPr>
          <w:rFonts w:ascii="Times New Roman" w:hAnsi="Times New Roman" w:cs="Times New Roman"/>
        </w:rPr>
        <w:t>U ________________, __________ 20</w:t>
      </w:r>
      <w:r w:rsidR="005D71A8">
        <w:rPr>
          <w:rFonts w:ascii="Times New Roman" w:hAnsi="Times New Roman" w:cs="Times New Roman"/>
        </w:rPr>
        <w:t>2</w:t>
      </w:r>
      <w:r w:rsidR="00276954">
        <w:rPr>
          <w:rFonts w:ascii="Times New Roman" w:hAnsi="Times New Roman" w:cs="Times New Roman"/>
        </w:rPr>
        <w:t>2</w:t>
      </w:r>
      <w:r w:rsidRPr="001A1B04">
        <w:rPr>
          <w:rFonts w:ascii="Times New Roman" w:hAnsi="Times New Roman" w:cs="Times New Roman"/>
        </w:rPr>
        <w:t xml:space="preserve">. godine. </w:t>
      </w:r>
    </w:p>
    <w:p w14:paraId="4F700C93" w14:textId="77777777" w:rsidR="00EC743C" w:rsidRPr="001A1B04" w:rsidRDefault="00EC743C" w:rsidP="00EC743C">
      <w:pPr>
        <w:pStyle w:val="Default"/>
        <w:jc w:val="both"/>
        <w:rPr>
          <w:rFonts w:ascii="Times New Roman" w:hAnsi="Times New Roman" w:cs="Times New Roman"/>
        </w:rPr>
      </w:pPr>
    </w:p>
    <w:p w14:paraId="189F4137" w14:textId="77777777" w:rsidR="00EC743C" w:rsidRPr="001A1B04" w:rsidRDefault="00EC743C" w:rsidP="00EC743C">
      <w:pPr>
        <w:pStyle w:val="Default"/>
        <w:ind w:left="2124" w:firstLine="708"/>
        <w:jc w:val="both"/>
        <w:rPr>
          <w:rFonts w:ascii="Times New Roman" w:hAnsi="Times New Roman" w:cs="Times New Roman"/>
        </w:rPr>
      </w:pPr>
    </w:p>
    <w:p w14:paraId="30959E58" w14:textId="77777777" w:rsidR="00EC743C" w:rsidRPr="001A1B04" w:rsidRDefault="00EC743C" w:rsidP="00EC743C">
      <w:pPr>
        <w:pStyle w:val="Default"/>
        <w:ind w:left="2124" w:firstLine="708"/>
        <w:jc w:val="both"/>
        <w:rPr>
          <w:rFonts w:ascii="Times New Roman" w:hAnsi="Times New Roman" w:cs="Times New Roman"/>
        </w:rPr>
      </w:pPr>
      <w:r w:rsidRPr="001A1B04">
        <w:rPr>
          <w:rFonts w:ascii="Times New Roman" w:hAnsi="Times New Roman" w:cs="Times New Roman"/>
        </w:rPr>
        <w:t xml:space="preserve">M.P.       </w:t>
      </w:r>
    </w:p>
    <w:p w14:paraId="76E854C1" w14:textId="77777777" w:rsidR="00EC743C" w:rsidRPr="001A1B04" w:rsidRDefault="00EC743C" w:rsidP="00EC743C">
      <w:pPr>
        <w:pStyle w:val="Default"/>
        <w:ind w:left="3540"/>
        <w:jc w:val="both"/>
        <w:rPr>
          <w:rFonts w:ascii="Times New Roman" w:hAnsi="Times New Roman" w:cs="Times New Roman"/>
        </w:rPr>
      </w:pPr>
    </w:p>
    <w:p w14:paraId="4A08788F" w14:textId="77777777" w:rsidR="00EC743C" w:rsidRPr="001A1B04" w:rsidRDefault="00EC743C" w:rsidP="00EC743C">
      <w:pPr>
        <w:pStyle w:val="Default"/>
        <w:ind w:left="3540"/>
        <w:jc w:val="both"/>
        <w:rPr>
          <w:rFonts w:ascii="Times New Roman" w:hAnsi="Times New Roman" w:cs="Times New Roman"/>
        </w:rPr>
      </w:pPr>
      <w:r w:rsidRPr="001A1B04">
        <w:rPr>
          <w:rFonts w:ascii="Times New Roman" w:hAnsi="Times New Roman" w:cs="Times New Roman"/>
        </w:rPr>
        <w:t xml:space="preserve">                 _____________________________________      </w:t>
      </w:r>
    </w:p>
    <w:p w14:paraId="4205D6F2" w14:textId="77777777" w:rsidR="00EC743C" w:rsidRDefault="00EC743C" w:rsidP="00EC743C">
      <w:pPr>
        <w:pStyle w:val="Default"/>
        <w:ind w:left="3540"/>
        <w:jc w:val="both"/>
        <w:rPr>
          <w:rFonts w:ascii="Times New Roman" w:hAnsi="Times New Roman" w:cs="Times New Roman"/>
        </w:rPr>
      </w:pPr>
      <w:r w:rsidRPr="001A1B04">
        <w:rPr>
          <w:rFonts w:ascii="Times New Roman" w:hAnsi="Times New Roman" w:cs="Times New Roman"/>
        </w:rPr>
        <w:t xml:space="preserve">              (ime, prezime, funkcija i potpis ovlaštene osobe) </w:t>
      </w:r>
    </w:p>
    <w:p w14:paraId="0D4AEE9C" w14:textId="4D432E6B" w:rsidR="00A2579B" w:rsidRDefault="00A2579B" w:rsidP="0041613E">
      <w:pPr>
        <w:pStyle w:val="Default"/>
        <w:jc w:val="both"/>
        <w:rPr>
          <w:rFonts w:ascii="Times New Roman" w:hAnsi="Times New Roman" w:cs="Times New Roman"/>
        </w:rPr>
      </w:pPr>
    </w:p>
    <w:p w14:paraId="2558AFDD" w14:textId="77777777" w:rsidR="0093192A" w:rsidRPr="0003699A" w:rsidRDefault="0093192A" w:rsidP="0041613E">
      <w:pPr>
        <w:pStyle w:val="Default"/>
        <w:jc w:val="both"/>
        <w:rPr>
          <w:rFonts w:ascii="Times New Roman" w:hAnsi="Times New Roman" w:cs="Times New Roman"/>
        </w:rPr>
      </w:pPr>
      <w:bookmarkStart w:id="214" w:name="_GoBack"/>
      <w:bookmarkEnd w:id="214"/>
    </w:p>
    <w:sectPr w:rsidR="0093192A" w:rsidRPr="0003699A" w:rsidSect="004E0C04">
      <w:footerReference w:type="default" r:id="rId11"/>
      <w:footerReference w:type="first" r:id="rId12"/>
      <w:pgSz w:w="11906" w:h="16838" w:code="9"/>
      <w:pgMar w:top="1276" w:right="1418" w:bottom="1276" w:left="1418"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BDB6" w16cex:dateUtc="2020-09-14T08:00:00Z"/>
  <w16cex:commentExtensible w16cex:durableId="2309C091" w16cex:dateUtc="2020-09-14T08:12:00Z"/>
  <w16cex:commentExtensible w16cex:durableId="2309C1AB" w16cex:dateUtc="2020-09-14T08: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068B2C" w16cid:durableId="2309BDB6"/>
  <w16cid:commentId w16cid:paraId="75B860E6" w16cid:durableId="2309C091"/>
  <w16cid:commentId w16cid:paraId="028D31C7" w16cid:durableId="2309C1A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E5397" w14:textId="77777777" w:rsidR="004C68F2" w:rsidRDefault="004C68F2">
      <w:r>
        <w:separator/>
      </w:r>
    </w:p>
  </w:endnote>
  <w:endnote w:type="continuationSeparator" w:id="0">
    <w:p w14:paraId="2E6829F3" w14:textId="77777777" w:rsidR="004C68F2" w:rsidRDefault="004C6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
    <w:altName w:val="Sylfaen"/>
    <w:panose1 w:val="00000000000000000000"/>
    <w:charset w:val="00"/>
    <w:family w:val="auto"/>
    <w:notTrueType/>
    <w:pitch w:val="default"/>
    <w:sig w:usb0="870379E4"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G Times Italic">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769717"/>
      <w:docPartObj>
        <w:docPartGallery w:val="Page Numbers (Bottom of Page)"/>
        <w:docPartUnique/>
      </w:docPartObj>
    </w:sdtPr>
    <w:sdtEndPr/>
    <w:sdtContent>
      <w:p w14:paraId="27899E42" w14:textId="1D95FFD3" w:rsidR="001B5BC4" w:rsidRDefault="001B5BC4" w:rsidP="0049770D">
        <w:pPr>
          <w:pStyle w:val="Podnoje"/>
          <w:spacing w:after="0"/>
          <w:jc w:val="center"/>
        </w:pPr>
        <w:r>
          <w:fldChar w:fldCharType="begin"/>
        </w:r>
        <w:r>
          <w:instrText>PAGE   \* MERGEFORMAT</w:instrText>
        </w:r>
        <w:r>
          <w:fldChar w:fldCharType="separate"/>
        </w:r>
        <w:r w:rsidR="0093192A" w:rsidRPr="0093192A">
          <w:rPr>
            <w:noProof/>
            <w:lang w:val="hr-HR"/>
          </w:rPr>
          <w:t>17</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933583"/>
      <w:docPartObj>
        <w:docPartGallery w:val="Page Numbers (Bottom of Page)"/>
        <w:docPartUnique/>
      </w:docPartObj>
    </w:sdtPr>
    <w:sdtEndPr/>
    <w:sdtContent>
      <w:p w14:paraId="577AEE41" w14:textId="320A7332" w:rsidR="001B5BC4" w:rsidRPr="007504C5" w:rsidRDefault="001B5BC4" w:rsidP="005518F3">
        <w:pPr>
          <w:pStyle w:val="Podnoje"/>
          <w:spacing w:after="0"/>
          <w:jc w:val="center"/>
        </w:pPr>
        <w:r>
          <w:fldChar w:fldCharType="begin"/>
        </w:r>
        <w:r>
          <w:instrText>PAGE   \* MERGEFORMAT</w:instrText>
        </w:r>
        <w:r>
          <w:fldChar w:fldCharType="separate"/>
        </w:r>
        <w:r w:rsidR="0093192A" w:rsidRPr="0093192A">
          <w:rPr>
            <w:noProof/>
            <w:lang w:val="hr-HR"/>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C0DE0" w14:textId="77777777" w:rsidR="004C68F2" w:rsidRDefault="004C68F2">
      <w:r>
        <w:separator/>
      </w:r>
    </w:p>
  </w:footnote>
  <w:footnote w:type="continuationSeparator" w:id="0">
    <w:p w14:paraId="0208311B" w14:textId="77777777" w:rsidR="004C68F2" w:rsidRDefault="004C68F2">
      <w:r>
        <w:continuationSeparator/>
      </w:r>
    </w:p>
  </w:footnote>
  <w:footnote w:id="1">
    <w:p w14:paraId="3DD3C33D" w14:textId="77777777" w:rsidR="001B5BC4" w:rsidRPr="002F745E" w:rsidRDefault="001B5BC4" w:rsidP="00E034FA">
      <w:pPr>
        <w:pStyle w:val="Tekstfusnote"/>
        <w:rPr>
          <w:rFonts w:ascii="Times New Roman" w:hAnsi="Times New Roman"/>
        </w:rPr>
      </w:pPr>
      <w:r w:rsidRPr="002F745E">
        <w:rPr>
          <w:rStyle w:val="Referencafusnote"/>
          <w:rFonts w:ascii="Times New Roman" w:hAnsi="Times New Roman"/>
        </w:rPr>
        <w:footnoteRef/>
      </w:r>
      <w:r w:rsidRPr="002F745E">
        <w:rPr>
          <w:rFonts w:ascii="Times New Roman" w:hAnsi="Times New Roman"/>
        </w:rPr>
        <w:t xml:space="preserve"> Ili nacionalni identifikacijski broj prema zemlji sjedišta ponuditelja</w:t>
      </w:r>
    </w:p>
  </w:footnote>
  <w:footnote w:id="2">
    <w:p w14:paraId="7FF5DFB6" w14:textId="77777777" w:rsidR="001B5BC4" w:rsidRDefault="001B5BC4" w:rsidP="00E034FA">
      <w:pPr>
        <w:pStyle w:val="Tekstfusnote"/>
        <w:rPr>
          <w:rFonts w:ascii="Times New Roman" w:hAnsi="Times New Roman"/>
        </w:rPr>
      </w:pPr>
      <w:r w:rsidRPr="002F745E">
        <w:rPr>
          <w:rStyle w:val="Referencafusnote"/>
          <w:rFonts w:ascii="Times New Roman" w:hAnsi="Times New Roman"/>
        </w:rPr>
        <w:footnoteRef/>
      </w:r>
      <w:r w:rsidRPr="002F745E">
        <w:rPr>
          <w:rFonts w:ascii="Times New Roman" w:hAnsi="Times New Roman"/>
        </w:rPr>
        <w:t xml:space="preserve"> Ili nacionalni identifikacijski broj prema zemlji sjedišta ponuditelja</w:t>
      </w:r>
    </w:p>
    <w:p w14:paraId="1694402E" w14:textId="77777777" w:rsidR="001B5BC4" w:rsidRDefault="001B5BC4" w:rsidP="00E034FA">
      <w:pPr>
        <w:pStyle w:val="Tekstfusnote"/>
        <w:rPr>
          <w:rFonts w:ascii="Times New Roman" w:hAnsi="Times New Roman"/>
        </w:rPr>
      </w:pPr>
    </w:p>
    <w:p w14:paraId="506EF050" w14:textId="77777777" w:rsidR="001B5BC4" w:rsidRPr="002F745E" w:rsidRDefault="001B5BC4" w:rsidP="00E034FA">
      <w:pPr>
        <w:pStyle w:val="Tekstfusnote"/>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FD"/>
    <w:multiLevelType w:val="hybridMultilevel"/>
    <w:tmpl w:val="486224FE"/>
    <w:lvl w:ilvl="0" w:tplc="0E286334">
      <w:start w:val="1"/>
      <w:numFmt w:val="bullet"/>
      <w:pStyle w:val="Grafikeoznake"/>
      <w:lvlText w:val=""/>
      <w:lvlJc w:val="left"/>
      <w:pPr>
        <w:tabs>
          <w:tab w:val="num" w:pos="360"/>
        </w:tabs>
        <w:ind w:left="340" w:hanging="340"/>
      </w:pPr>
      <w:rPr>
        <w:rFonts w:ascii="Wingdings" w:hAnsi="Wingdings" w:cs="Wingdings"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47523A"/>
    <w:multiLevelType w:val="hybridMultilevel"/>
    <w:tmpl w:val="90684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58731A"/>
    <w:multiLevelType w:val="hybridMultilevel"/>
    <w:tmpl w:val="D4FC5A3E"/>
    <w:lvl w:ilvl="0" w:tplc="FC061444">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5944AD"/>
    <w:multiLevelType w:val="multilevel"/>
    <w:tmpl w:val="B9A6AD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5E3FF3"/>
    <w:multiLevelType w:val="hybridMultilevel"/>
    <w:tmpl w:val="13F6462C"/>
    <w:lvl w:ilvl="0" w:tplc="00586C3E">
      <w:numFmt w:val="bullet"/>
      <w:lvlText w:val="-"/>
      <w:lvlJc w:val="left"/>
      <w:pPr>
        <w:ind w:left="218" w:hanging="360"/>
      </w:pPr>
      <w:rPr>
        <w:rFonts w:ascii="Calibri" w:eastAsia="Times New Roman" w:hAnsi="Calibri" w:cs="Calibri" w:hint="default"/>
        <w:b w:val="0"/>
        <w:sz w:val="22"/>
      </w:rPr>
    </w:lvl>
    <w:lvl w:ilvl="1" w:tplc="041A0003" w:tentative="1">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5" w15:restartNumberingAfterBreak="0">
    <w:nsid w:val="26111FC0"/>
    <w:multiLevelType w:val="hybridMultilevel"/>
    <w:tmpl w:val="9BCA2CF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2AD272E7"/>
    <w:multiLevelType w:val="hybridMultilevel"/>
    <w:tmpl w:val="AB3CCC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18033D3"/>
    <w:multiLevelType w:val="hybridMultilevel"/>
    <w:tmpl w:val="E48AFD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3043668"/>
    <w:multiLevelType w:val="hybridMultilevel"/>
    <w:tmpl w:val="F1B0956C"/>
    <w:lvl w:ilvl="0" w:tplc="0A3629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FB4C11"/>
    <w:multiLevelType w:val="hybridMultilevel"/>
    <w:tmpl w:val="CDC4805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54A74690"/>
    <w:multiLevelType w:val="hybridMultilevel"/>
    <w:tmpl w:val="0BE6F4FC"/>
    <w:lvl w:ilvl="0" w:tplc="7870E808">
      <w:start w:val="25"/>
      <w:numFmt w:val="bullet"/>
      <w:lvlText w:val="•"/>
      <w:lvlJc w:val="left"/>
      <w:pPr>
        <w:ind w:left="720" w:hanging="360"/>
      </w:pPr>
      <w:rPr>
        <w:rFonts w:ascii="Times New Roman" w:eastAsia="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7B32735"/>
    <w:multiLevelType w:val="hybridMultilevel"/>
    <w:tmpl w:val="0FCC6F04"/>
    <w:lvl w:ilvl="0" w:tplc="8576A96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2842915"/>
    <w:multiLevelType w:val="hybridMultilevel"/>
    <w:tmpl w:val="7266361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63115871"/>
    <w:multiLevelType w:val="hybridMultilevel"/>
    <w:tmpl w:val="667C1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4FF4A44"/>
    <w:multiLevelType w:val="hybridMultilevel"/>
    <w:tmpl w:val="62EC761C"/>
    <w:lvl w:ilvl="0" w:tplc="09E6405C">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DFC21B8"/>
    <w:multiLevelType w:val="hybridMultilevel"/>
    <w:tmpl w:val="AA9A6F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79B556BB"/>
    <w:multiLevelType w:val="hybridMultilevel"/>
    <w:tmpl w:val="021A01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E705221"/>
    <w:multiLevelType w:val="hybridMultilevel"/>
    <w:tmpl w:val="22464F9C"/>
    <w:lvl w:ilvl="0" w:tplc="B76E8B28">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11"/>
  </w:num>
  <w:num w:numId="5">
    <w:abstractNumId w:val="3"/>
  </w:num>
  <w:num w:numId="6">
    <w:abstractNumId w:val="14"/>
  </w:num>
  <w:num w:numId="7">
    <w:abstractNumId w:val="15"/>
  </w:num>
  <w:num w:numId="8">
    <w:abstractNumId w:val="9"/>
  </w:num>
  <w:num w:numId="9">
    <w:abstractNumId w:val="5"/>
  </w:num>
  <w:num w:numId="10">
    <w:abstractNumId w:val="7"/>
  </w:num>
  <w:num w:numId="11">
    <w:abstractNumId w:val="10"/>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17"/>
  </w:num>
  <w:num w:numId="17">
    <w:abstractNumId w:val="4"/>
  </w:num>
  <w:num w:numId="18">
    <w:abstractNumId w:val="6"/>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21"/>
    <w:rsid w:val="000016B3"/>
    <w:rsid w:val="000027F6"/>
    <w:rsid w:val="0000299B"/>
    <w:rsid w:val="00013C6A"/>
    <w:rsid w:val="00014662"/>
    <w:rsid w:val="00014CE5"/>
    <w:rsid w:val="000155DA"/>
    <w:rsid w:val="00016170"/>
    <w:rsid w:val="000166C2"/>
    <w:rsid w:val="00017B6F"/>
    <w:rsid w:val="000203D8"/>
    <w:rsid w:val="00020B59"/>
    <w:rsid w:val="00022393"/>
    <w:rsid w:val="000230B9"/>
    <w:rsid w:val="000252FD"/>
    <w:rsid w:val="00026D0F"/>
    <w:rsid w:val="00027ED6"/>
    <w:rsid w:val="0003329D"/>
    <w:rsid w:val="00034BCB"/>
    <w:rsid w:val="00035078"/>
    <w:rsid w:val="00035731"/>
    <w:rsid w:val="00036339"/>
    <w:rsid w:val="0003699A"/>
    <w:rsid w:val="00037BD3"/>
    <w:rsid w:val="0004446E"/>
    <w:rsid w:val="00045502"/>
    <w:rsid w:val="000457F8"/>
    <w:rsid w:val="0005275B"/>
    <w:rsid w:val="00057CFA"/>
    <w:rsid w:val="00061040"/>
    <w:rsid w:val="0006445F"/>
    <w:rsid w:val="00064EFB"/>
    <w:rsid w:val="00065390"/>
    <w:rsid w:val="000674B5"/>
    <w:rsid w:val="000703BB"/>
    <w:rsid w:val="00070B7F"/>
    <w:rsid w:val="00074164"/>
    <w:rsid w:val="00077DBE"/>
    <w:rsid w:val="00080412"/>
    <w:rsid w:val="0008060D"/>
    <w:rsid w:val="00080EFD"/>
    <w:rsid w:val="0008572A"/>
    <w:rsid w:val="0008786E"/>
    <w:rsid w:val="000904D2"/>
    <w:rsid w:val="00090CBB"/>
    <w:rsid w:val="000916FA"/>
    <w:rsid w:val="00093BA8"/>
    <w:rsid w:val="000A32D9"/>
    <w:rsid w:val="000A33EE"/>
    <w:rsid w:val="000A33F8"/>
    <w:rsid w:val="000B1916"/>
    <w:rsid w:val="000B1B0E"/>
    <w:rsid w:val="000B1DD8"/>
    <w:rsid w:val="000B1E02"/>
    <w:rsid w:val="000B20AA"/>
    <w:rsid w:val="000B2E52"/>
    <w:rsid w:val="000B45B0"/>
    <w:rsid w:val="000C0368"/>
    <w:rsid w:val="000C0543"/>
    <w:rsid w:val="000C292F"/>
    <w:rsid w:val="000C51C9"/>
    <w:rsid w:val="000C5A3B"/>
    <w:rsid w:val="000C76EB"/>
    <w:rsid w:val="000D3C70"/>
    <w:rsid w:val="000D707E"/>
    <w:rsid w:val="000E12A0"/>
    <w:rsid w:val="000E2A3C"/>
    <w:rsid w:val="000E525B"/>
    <w:rsid w:val="000E7E80"/>
    <w:rsid w:val="000F1909"/>
    <w:rsid w:val="000F1E8D"/>
    <w:rsid w:val="000F2467"/>
    <w:rsid w:val="000F27E5"/>
    <w:rsid w:val="000F39BE"/>
    <w:rsid w:val="000F4E0F"/>
    <w:rsid w:val="000F5C9B"/>
    <w:rsid w:val="000F6BB6"/>
    <w:rsid w:val="00101632"/>
    <w:rsid w:val="001049B6"/>
    <w:rsid w:val="00105155"/>
    <w:rsid w:val="00106128"/>
    <w:rsid w:val="0011304D"/>
    <w:rsid w:val="001149A2"/>
    <w:rsid w:val="00115A83"/>
    <w:rsid w:val="001232E9"/>
    <w:rsid w:val="001277AF"/>
    <w:rsid w:val="00134DEC"/>
    <w:rsid w:val="00141BBB"/>
    <w:rsid w:val="00143A00"/>
    <w:rsid w:val="001440FD"/>
    <w:rsid w:val="00144F94"/>
    <w:rsid w:val="00146683"/>
    <w:rsid w:val="001476C2"/>
    <w:rsid w:val="00150430"/>
    <w:rsid w:val="00151381"/>
    <w:rsid w:val="001520F1"/>
    <w:rsid w:val="0015243F"/>
    <w:rsid w:val="001548EB"/>
    <w:rsid w:val="001566A3"/>
    <w:rsid w:val="0016248D"/>
    <w:rsid w:val="00163647"/>
    <w:rsid w:val="00164394"/>
    <w:rsid w:val="001646D8"/>
    <w:rsid w:val="001654A0"/>
    <w:rsid w:val="00166F0E"/>
    <w:rsid w:val="00167EAC"/>
    <w:rsid w:val="00170B70"/>
    <w:rsid w:val="001720AA"/>
    <w:rsid w:val="00173CF4"/>
    <w:rsid w:val="00176A29"/>
    <w:rsid w:val="001815B5"/>
    <w:rsid w:val="00182E1E"/>
    <w:rsid w:val="001849CF"/>
    <w:rsid w:val="001860FC"/>
    <w:rsid w:val="00186DE4"/>
    <w:rsid w:val="00187D8B"/>
    <w:rsid w:val="0019113F"/>
    <w:rsid w:val="00191858"/>
    <w:rsid w:val="00192D29"/>
    <w:rsid w:val="00193EAC"/>
    <w:rsid w:val="00195726"/>
    <w:rsid w:val="00197056"/>
    <w:rsid w:val="00197262"/>
    <w:rsid w:val="001A1459"/>
    <w:rsid w:val="001A25E9"/>
    <w:rsid w:val="001A2C6C"/>
    <w:rsid w:val="001A4E3C"/>
    <w:rsid w:val="001A56D5"/>
    <w:rsid w:val="001A736D"/>
    <w:rsid w:val="001B0F89"/>
    <w:rsid w:val="001B1F0F"/>
    <w:rsid w:val="001B20D9"/>
    <w:rsid w:val="001B5BC4"/>
    <w:rsid w:val="001B68E1"/>
    <w:rsid w:val="001C0287"/>
    <w:rsid w:val="001C0C85"/>
    <w:rsid w:val="001C1F5B"/>
    <w:rsid w:val="001C3D16"/>
    <w:rsid w:val="001C4BA0"/>
    <w:rsid w:val="001D6E4D"/>
    <w:rsid w:val="001D7570"/>
    <w:rsid w:val="001D7F46"/>
    <w:rsid w:val="001F1054"/>
    <w:rsid w:val="001F1F6C"/>
    <w:rsid w:val="001F36DB"/>
    <w:rsid w:val="001F5F78"/>
    <w:rsid w:val="001F61E3"/>
    <w:rsid w:val="001F63C3"/>
    <w:rsid w:val="00200218"/>
    <w:rsid w:val="00200BD0"/>
    <w:rsid w:val="00202C4E"/>
    <w:rsid w:val="002032AF"/>
    <w:rsid w:val="00203AED"/>
    <w:rsid w:val="00205C78"/>
    <w:rsid w:val="00205D19"/>
    <w:rsid w:val="00207790"/>
    <w:rsid w:val="00207A2C"/>
    <w:rsid w:val="00211804"/>
    <w:rsid w:val="0021329E"/>
    <w:rsid w:val="0021680F"/>
    <w:rsid w:val="00220660"/>
    <w:rsid w:val="00221B2C"/>
    <w:rsid w:val="00221C3B"/>
    <w:rsid w:val="00223D51"/>
    <w:rsid w:val="00225077"/>
    <w:rsid w:val="00234182"/>
    <w:rsid w:val="0023423B"/>
    <w:rsid w:val="002359CD"/>
    <w:rsid w:val="00236B38"/>
    <w:rsid w:val="00236E77"/>
    <w:rsid w:val="00240D5A"/>
    <w:rsid w:val="00241083"/>
    <w:rsid w:val="0024365B"/>
    <w:rsid w:val="00247507"/>
    <w:rsid w:val="002510DC"/>
    <w:rsid w:val="002526C1"/>
    <w:rsid w:val="00252BCE"/>
    <w:rsid w:val="002530CF"/>
    <w:rsid w:val="002546FF"/>
    <w:rsid w:val="00260BCF"/>
    <w:rsid w:val="00267D3A"/>
    <w:rsid w:val="002702B0"/>
    <w:rsid w:val="002730FF"/>
    <w:rsid w:val="00276954"/>
    <w:rsid w:val="00277012"/>
    <w:rsid w:val="00280F5F"/>
    <w:rsid w:val="00281DA6"/>
    <w:rsid w:val="0028303C"/>
    <w:rsid w:val="00283A7B"/>
    <w:rsid w:val="00283F9A"/>
    <w:rsid w:val="00284039"/>
    <w:rsid w:val="00284E78"/>
    <w:rsid w:val="00286693"/>
    <w:rsid w:val="002871B5"/>
    <w:rsid w:val="00291548"/>
    <w:rsid w:val="00295AE7"/>
    <w:rsid w:val="002A0714"/>
    <w:rsid w:val="002A0CB9"/>
    <w:rsid w:val="002A3AB8"/>
    <w:rsid w:val="002A4F7E"/>
    <w:rsid w:val="002A6EFA"/>
    <w:rsid w:val="002C032F"/>
    <w:rsid w:val="002C06B6"/>
    <w:rsid w:val="002C0851"/>
    <w:rsid w:val="002C1B80"/>
    <w:rsid w:val="002C3397"/>
    <w:rsid w:val="002C360A"/>
    <w:rsid w:val="002C6A6F"/>
    <w:rsid w:val="002D4AD9"/>
    <w:rsid w:val="002D55B3"/>
    <w:rsid w:val="002D6116"/>
    <w:rsid w:val="002E22A1"/>
    <w:rsid w:val="002E2979"/>
    <w:rsid w:val="002E469F"/>
    <w:rsid w:val="002E4721"/>
    <w:rsid w:val="002E4F7A"/>
    <w:rsid w:val="002F1756"/>
    <w:rsid w:val="002F5F80"/>
    <w:rsid w:val="002F745E"/>
    <w:rsid w:val="00301F91"/>
    <w:rsid w:val="0030247C"/>
    <w:rsid w:val="003054B9"/>
    <w:rsid w:val="0031028B"/>
    <w:rsid w:val="0031030F"/>
    <w:rsid w:val="0031223F"/>
    <w:rsid w:val="00313347"/>
    <w:rsid w:val="00315835"/>
    <w:rsid w:val="003178FA"/>
    <w:rsid w:val="003211F3"/>
    <w:rsid w:val="00321B8B"/>
    <w:rsid w:val="00321F6A"/>
    <w:rsid w:val="003236B6"/>
    <w:rsid w:val="00323A9A"/>
    <w:rsid w:val="0032627D"/>
    <w:rsid w:val="00326C2A"/>
    <w:rsid w:val="00334D9E"/>
    <w:rsid w:val="00337EE8"/>
    <w:rsid w:val="00340EAB"/>
    <w:rsid w:val="00343477"/>
    <w:rsid w:val="00343743"/>
    <w:rsid w:val="00345401"/>
    <w:rsid w:val="00345B3F"/>
    <w:rsid w:val="003477CB"/>
    <w:rsid w:val="00352AF0"/>
    <w:rsid w:val="00356E0B"/>
    <w:rsid w:val="00357220"/>
    <w:rsid w:val="00357C91"/>
    <w:rsid w:val="0036253B"/>
    <w:rsid w:val="00362D1B"/>
    <w:rsid w:val="0036531C"/>
    <w:rsid w:val="00365920"/>
    <w:rsid w:val="00366189"/>
    <w:rsid w:val="00367BE8"/>
    <w:rsid w:val="0037385D"/>
    <w:rsid w:val="00373926"/>
    <w:rsid w:val="00374933"/>
    <w:rsid w:val="003759E5"/>
    <w:rsid w:val="00375B28"/>
    <w:rsid w:val="00382F90"/>
    <w:rsid w:val="0038364D"/>
    <w:rsid w:val="00390E02"/>
    <w:rsid w:val="003932A5"/>
    <w:rsid w:val="00395351"/>
    <w:rsid w:val="00396E01"/>
    <w:rsid w:val="003A2500"/>
    <w:rsid w:val="003A422D"/>
    <w:rsid w:val="003A43E1"/>
    <w:rsid w:val="003A4619"/>
    <w:rsid w:val="003A4C0D"/>
    <w:rsid w:val="003B3182"/>
    <w:rsid w:val="003B37E2"/>
    <w:rsid w:val="003B55D1"/>
    <w:rsid w:val="003B6651"/>
    <w:rsid w:val="003B6904"/>
    <w:rsid w:val="003C2195"/>
    <w:rsid w:val="003C4330"/>
    <w:rsid w:val="003C5D64"/>
    <w:rsid w:val="003C627E"/>
    <w:rsid w:val="003C7EEE"/>
    <w:rsid w:val="003D1A47"/>
    <w:rsid w:val="003D2439"/>
    <w:rsid w:val="003D2A48"/>
    <w:rsid w:val="003D2E5F"/>
    <w:rsid w:val="003D4445"/>
    <w:rsid w:val="003D4E59"/>
    <w:rsid w:val="003D4FFD"/>
    <w:rsid w:val="003D6500"/>
    <w:rsid w:val="003E0FFC"/>
    <w:rsid w:val="003E253A"/>
    <w:rsid w:val="003E257B"/>
    <w:rsid w:val="003E37D9"/>
    <w:rsid w:val="003E505B"/>
    <w:rsid w:val="003E6AF2"/>
    <w:rsid w:val="003F0334"/>
    <w:rsid w:val="003F13D0"/>
    <w:rsid w:val="003F26C3"/>
    <w:rsid w:val="003F3485"/>
    <w:rsid w:val="003F4B6B"/>
    <w:rsid w:val="004016FE"/>
    <w:rsid w:val="00404231"/>
    <w:rsid w:val="004043E2"/>
    <w:rsid w:val="004047DF"/>
    <w:rsid w:val="00406909"/>
    <w:rsid w:val="00406E64"/>
    <w:rsid w:val="00413C8E"/>
    <w:rsid w:val="00414814"/>
    <w:rsid w:val="0041613E"/>
    <w:rsid w:val="00421898"/>
    <w:rsid w:val="00423C5C"/>
    <w:rsid w:val="00424842"/>
    <w:rsid w:val="00424C63"/>
    <w:rsid w:val="00427636"/>
    <w:rsid w:val="00427C33"/>
    <w:rsid w:val="0043253D"/>
    <w:rsid w:val="0043289F"/>
    <w:rsid w:val="00432A95"/>
    <w:rsid w:val="00432B1E"/>
    <w:rsid w:val="00432FE2"/>
    <w:rsid w:val="00433689"/>
    <w:rsid w:val="004364D9"/>
    <w:rsid w:val="004376F7"/>
    <w:rsid w:val="00443D82"/>
    <w:rsid w:val="004442C5"/>
    <w:rsid w:val="00444719"/>
    <w:rsid w:val="00445DD6"/>
    <w:rsid w:val="004460D3"/>
    <w:rsid w:val="0045289F"/>
    <w:rsid w:val="0045444C"/>
    <w:rsid w:val="00461CE5"/>
    <w:rsid w:val="004651AB"/>
    <w:rsid w:val="00466955"/>
    <w:rsid w:val="00470924"/>
    <w:rsid w:val="00472DD2"/>
    <w:rsid w:val="00482685"/>
    <w:rsid w:val="00482EF5"/>
    <w:rsid w:val="00483407"/>
    <w:rsid w:val="0048356D"/>
    <w:rsid w:val="004869BE"/>
    <w:rsid w:val="00491DF3"/>
    <w:rsid w:val="00493815"/>
    <w:rsid w:val="00494031"/>
    <w:rsid w:val="00495A30"/>
    <w:rsid w:val="004964B6"/>
    <w:rsid w:val="004964C8"/>
    <w:rsid w:val="0049770D"/>
    <w:rsid w:val="004A053C"/>
    <w:rsid w:val="004A17C7"/>
    <w:rsid w:val="004A35D5"/>
    <w:rsid w:val="004A35EA"/>
    <w:rsid w:val="004A414E"/>
    <w:rsid w:val="004B32ED"/>
    <w:rsid w:val="004B43B6"/>
    <w:rsid w:val="004B4B4F"/>
    <w:rsid w:val="004B4DE8"/>
    <w:rsid w:val="004B5F91"/>
    <w:rsid w:val="004C1449"/>
    <w:rsid w:val="004C2C05"/>
    <w:rsid w:val="004C2DC7"/>
    <w:rsid w:val="004C68F2"/>
    <w:rsid w:val="004C6A90"/>
    <w:rsid w:val="004C7FE9"/>
    <w:rsid w:val="004D066B"/>
    <w:rsid w:val="004D29DD"/>
    <w:rsid w:val="004D41A3"/>
    <w:rsid w:val="004D79F6"/>
    <w:rsid w:val="004E0C04"/>
    <w:rsid w:val="004E13E7"/>
    <w:rsid w:val="004E36EC"/>
    <w:rsid w:val="004E5452"/>
    <w:rsid w:val="004E5AB0"/>
    <w:rsid w:val="004E6268"/>
    <w:rsid w:val="004F1A24"/>
    <w:rsid w:val="004F6B1E"/>
    <w:rsid w:val="004F74EC"/>
    <w:rsid w:val="004F773F"/>
    <w:rsid w:val="00501335"/>
    <w:rsid w:val="00502058"/>
    <w:rsid w:val="00502400"/>
    <w:rsid w:val="00505F23"/>
    <w:rsid w:val="0050608B"/>
    <w:rsid w:val="00507A25"/>
    <w:rsid w:val="0051375D"/>
    <w:rsid w:val="00516058"/>
    <w:rsid w:val="00516EED"/>
    <w:rsid w:val="00522769"/>
    <w:rsid w:val="00522FC9"/>
    <w:rsid w:val="0052530F"/>
    <w:rsid w:val="00525A51"/>
    <w:rsid w:val="00526ABB"/>
    <w:rsid w:val="0053312F"/>
    <w:rsid w:val="00544A43"/>
    <w:rsid w:val="00544E50"/>
    <w:rsid w:val="00545EB5"/>
    <w:rsid w:val="005461FA"/>
    <w:rsid w:val="005465B0"/>
    <w:rsid w:val="005518F3"/>
    <w:rsid w:val="00551C96"/>
    <w:rsid w:val="0055237E"/>
    <w:rsid w:val="005638E0"/>
    <w:rsid w:val="005639C7"/>
    <w:rsid w:val="00565493"/>
    <w:rsid w:val="005701F3"/>
    <w:rsid w:val="00572308"/>
    <w:rsid w:val="00573542"/>
    <w:rsid w:val="00575E90"/>
    <w:rsid w:val="00576CF7"/>
    <w:rsid w:val="00577221"/>
    <w:rsid w:val="00583686"/>
    <w:rsid w:val="00583749"/>
    <w:rsid w:val="005878C8"/>
    <w:rsid w:val="00590756"/>
    <w:rsid w:val="00591AFB"/>
    <w:rsid w:val="005925C5"/>
    <w:rsid w:val="005928C6"/>
    <w:rsid w:val="00593818"/>
    <w:rsid w:val="0059608E"/>
    <w:rsid w:val="005970ED"/>
    <w:rsid w:val="0059710E"/>
    <w:rsid w:val="005A3B50"/>
    <w:rsid w:val="005A4D88"/>
    <w:rsid w:val="005A6F4D"/>
    <w:rsid w:val="005A78B8"/>
    <w:rsid w:val="005B03D3"/>
    <w:rsid w:val="005B1635"/>
    <w:rsid w:val="005B17F4"/>
    <w:rsid w:val="005B1915"/>
    <w:rsid w:val="005C0BB8"/>
    <w:rsid w:val="005C3AD6"/>
    <w:rsid w:val="005C3F6E"/>
    <w:rsid w:val="005C5360"/>
    <w:rsid w:val="005C5FFE"/>
    <w:rsid w:val="005C7DC5"/>
    <w:rsid w:val="005D36D4"/>
    <w:rsid w:val="005D71A8"/>
    <w:rsid w:val="005D761B"/>
    <w:rsid w:val="005D7B44"/>
    <w:rsid w:val="005E0C59"/>
    <w:rsid w:val="005E18F4"/>
    <w:rsid w:val="005E1EAF"/>
    <w:rsid w:val="005E1F78"/>
    <w:rsid w:val="005E3FE6"/>
    <w:rsid w:val="005E5A21"/>
    <w:rsid w:val="005E674E"/>
    <w:rsid w:val="005E7D98"/>
    <w:rsid w:val="005F329E"/>
    <w:rsid w:val="005F33BD"/>
    <w:rsid w:val="005F3F28"/>
    <w:rsid w:val="005F53D6"/>
    <w:rsid w:val="005F5CF4"/>
    <w:rsid w:val="005F65C0"/>
    <w:rsid w:val="005F77C0"/>
    <w:rsid w:val="0060005E"/>
    <w:rsid w:val="00603147"/>
    <w:rsid w:val="006039F1"/>
    <w:rsid w:val="006044E0"/>
    <w:rsid w:val="00604CDC"/>
    <w:rsid w:val="00607519"/>
    <w:rsid w:val="006077B0"/>
    <w:rsid w:val="00607EE6"/>
    <w:rsid w:val="00610667"/>
    <w:rsid w:val="0061518C"/>
    <w:rsid w:val="00615EDE"/>
    <w:rsid w:val="00617E14"/>
    <w:rsid w:val="00620363"/>
    <w:rsid w:val="00620AAD"/>
    <w:rsid w:val="006219F9"/>
    <w:rsid w:val="00621CC2"/>
    <w:rsid w:val="00621D60"/>
    <w:rsid w:val="0063204E"/>
    <w:rsid w:val="006327D1"/>
    <w:rsid w:val="00636DBC"/>
    <w:rsid w:val="00642D01"/>
    <w:rsid w:val="00643B7A"/>
    <w:rsid w:val="00643D3C"/>
    <w:rsid w:val="00645314"/>
    <w:rsid w:val="00650722"/>
    <w:rsid w:val="00660745"/>
    <w:rsid w:val="0066108B"/>
    <w:rsid w:val="0066358A"/>
    <w:rsid w:val="00663A12"/>
    <w:rsid w:val="00664717"/>
    <w:rsid w:val="006739C7"/>
    <w:rsid w:val="00673E0A"/>
    <w:rsid w:val="00675DBE"/>
    <w:rsid w:val="00676266"/>
    <w:rsid w:val="00677111"/>
    <w:rsid w:val="006804B2"/>
    <w:rsid w:val="006824B2"/>
    <w:rsid w:val="00682990"/>
    <w:rsid w:val="0068335C"/>
    <w:rsid w:val="00685C87"/>
    <w:rsid w:val="00686B3D"/>
    <w:rsid w:val="00690A12"/>
    <w:rsid w:val="00690BF6"/>
    <w:rsid w:val="00690F71"/>
    <w:rsid w:val="0069561B"/>
    <w:rsid w:val="0069595F"/>
    <w:rsid w:val="00696179"/>
    <w:rsid w:val="00697064"/>
    <w:rsid w:val="00697785"/>
    <w:rsid w:val="006A0C71"/>
    <w:rsid w:val="006A2F1C"/>
    <w:rsid w:val="006A3A31"/>
    <w:rsid w:val="006A66E4"/>
    <w:rsid w:val="006B1448"/>
    <w:rsid w:val="006B20B3"/>
    <w:rsid w:val="006B738A"/>
    <w:rsid w:val="006C2A9B"/>
    <w:rsid w:val="006C33F9"/>
    <w:rsid w:val="006C3B96"/>
    <w:rsid w:val="006C4795"/>
    <w:rsid w:val="006C57B4"/>
    <w:rsid w:val="006C7743"/>
    <w:rsid w:val="006D21DE"/>
    <w:rsid w:val="006D2F03"/>
    <w:rsid w:val="006D3083"/>
    <w:rsid w:val="006E0085"/>
    <w:rsid w:val="006E67A6"/>
    <w:rsid w:val="006E6AC5"/>
    <w:rsid w:val="006E739F"/>
    <w:rsid w:val="006F08E2"/>
    <w:rsid w:val="006F63DD"/>
    <w:rsid w:val="00700A7D"/>
    <w:rsid w:val="00701A95"/>
    <w:rsid w:val="00706BEB"/>
    <w:rsid w:val="007137A4"/>
    <w:rsid w:val="00716C99"/>
    <w:rsid w:val="00717575"/>
    <w:rsid w:val="00720C1A"/>
    <w:rsid w:val="00723A85"/>
    <w:rsid w:val="00723FF0"/>
    <w:rsid w:val="00724399"/>
    <w:rsid w:val="007300D6"/>
    <w:rsid w:val="00732B01"/>
    <w:rsid w:val="00732F00"/>
    <w:rsid w:val="00740897"/>
    <w:rsid w:val="00742368"/>
    <w:rsid w:val="007427C8"/>
    <w:rsid w:val="007461B4"/>
    <w:rsid w:val="00750076"/>
    <w:rsid w:val="007504C5"/>
    <w:rsid w:val="007506C7"/>
    <w:rsid w:val="00753659"/>
    <w:rsid w:val="00753E89"/>
    <w:rsid w:val="00754FEB"/>
    <w:rsid w:val="0075666E"/>
    <w:rsid w:val="00757CD3"/>
    <w:rsid w:val="00761661"/>
    <w:rsid w:val="00761C02"/>
    <w:rsid w:val="0076244A"/>
    <w:rsid w:val="00763BBC"/>
    <w:rsid w:val="00771206"/>
    <w:rsid w:val="00771249"/>
    <w:rsid w:val="0077367C"/>
    <w:rsid w:val="00775CA5"/>
    <w:rsid w:val="007767AE"/>
    <w:rsid w:val="00780AB9"/>
    <w:rsid w:val="0078164A"/>
    <w:rsid w:val="00783803"/>
    <w:rsid w:val="00786D95"/>
    <w:rsid w:val="00791BB6"/>
    <w:rsid w:val="007945CC"/>
    <w:rsid w:val="00795D54"/>
    <w:rsid w:val="00796871"/>
    <w:rsid w:val="007976BC"/>
    <w:rsid w:val="007A2E75"/>
    <w:rsid w:val="007A4A33"/>
    <w:rsid w:val="007B0B0F"/>
    <w:rsid w:val="007B1402"/>
    <w:rsid w:val="007B28B5"/>
    <w:rsid w:val="007B471B"/>
    <w:rsid w:val="007B67C1"/>
    <w:rsid w:val="007C3991"/>
    <w:rsid w:val="007C694A"/>
    <w:rsid w:val="007C6EE5"/>
    <w:rsid w:val="007C7AAD"/>
    <w:rsid w:val="007D0032"/>
    <w:rsid w:val="007D0710"/>
    <w:rsid w:val="007D5213"/>
    <w:rsid w:val="007E04B2"/>
    <w:rsid w:val="007E0551"/>
    <w:rsid w:val="007E1815"/>
    <w:rsid w:val="007E3D98"/>
    <w:rsid w:val="007E42F9"/>
    <w:rsid w:val="007E57A7"/>
    <w:rsid w:val="007E57DB"/>
    <w:rsid w:val="007E5D59"/>
    <w:rsid w:val="007F47B5"/>
    <w:rsid w:val="007F5AB1"/>
    <w:rsid w:val="007F5FBE"/>
    <w:rsid w:val="007F64DF"/>
    <w:rsid w:val="007F7187"/>
    <w:rsid w:val="008012D1"/>
    <w:rsid w:val="00801811"/>
    <w:rsid w:val="00801CB6"/>
    <w:rsid w:val="00803E02"/>
    <w:rsid w:val="0081357E"/>
    <w:rsid w:val="008135B8"/>
    <w:rsid w:val="0081454C"/>
    <w:rsid w:val="00815427"/>
    <w:rsid w:val="00817B03"/>
    <w:rsid w:val="00821A79"/>
    <w:rsid w:val="008227D5"/>
    <w:rsid w:val="0082335C"/>
    <w:rsid w:val="00824FF6"/>
    <w:rsid w:val="00826D44"/>
    <w:rsid w:val="00827011"/>
    <w:rsid w:val="008316C0"/>
    <w:rsid w:val="00832827"/>
    <w:rsid w:val="008329F6"/>
    <w:rsid w:val="008336E6"/>
    <w:rsid w:val="00834CA5"/>
    <w:rsid w:val="0083532B"/>
    <w:rsid w:val="008368AB"/>
    <w:rsid w:val="00836CE1"/>
    <w:rsid w:val="00840D16"/>
    <w:rsid w:val="00841BE3"/>
    <w:rsid w:val="008504A8"/>
    <w:rsid w:val="00850D94"/>
    <w:rsid w:val="00851AFA"/>
    <w:rsid w:val="0085373A"/>
    <w:rsid w:val="008554F3"/>
    <w:rsid w:val="008565D7"/>
    <w:rsid w:val="00856AD5"/>
    <w:rsid w:val="00860AEC"/>
    <w:rsid w:val="00862FA3"/>
    <w:rsid w:val="008650CD"/>
    <w:rsid w:val="00865AD4"/>
    <w:rsid w:val="00865B0C"/>
    <w:rsid w:val="00865E21"/>
    <w:rsid w:val="0087222F"/>
    <w:rsid w:val="00872AAD"/>
    <w:rsid w:val="0087532B"/>
    <w:rsid w:val="008755B3"/>
    <w:rsid w:val="00875D33"/>
    <w:rsid w:val="0088162E"/>
    <w:rsid w:val="00883F82"/>
    <w:rsid w:val="008872E8"/>
    <w:rsid w:val="0088787C"/>
    <w:rsid w:val="00892AE3"/>
    <w:rsid w:val="00896397"/>
    <w:rsid w:val="00897169"/>
    <w:rsid w:val="008971AE"/>
    <w:rsid w:val="008A35AB"/>
    <w:rsid w:val="008A4823"/>
    <w:rsid w:val="008A4A6E"/>
    <w:rsid w:val="008A6828"/>
    <w:rsid w:val="008A78E8"/>
    <w:rsid w:val="008B1F0F"/>
    <w:rsid w:val="008B31B3"/>
    <w:rsid w:val="008B40AE"/>
    <w:rsid w:val="008B5CF0"/>
    <w:rsid w:val="008C0238"/>
    <w:rsid w:val="008C0369"/>
    <w:rsid w:val="008C0B57"/>
    <w:rsid w:val="008C1E4A"/>
    <w:rsid w:val="008C24CF"/>
    <w:rsid w:val="008C2BDA"/>
    <w:rsid w:val="008C6050"/>
    <w:rsid w:val="008C6DAC"/>
    <w:rsid w:val="008C74DB"/>
    <w:rsid w:val="008C7642"/>
    <w:rsid w:val="008D00CD"/>
    <w:rsid w:val="008D2A1D"/>
    <w:rsid w:val="008D52BE"/>
    <w:rsid w:val="008D7E2D"/>
    <w:rsid w:val="008E2CA3"/>
    <w:rsid w:val="008E7B8D"/>
    <w:rsid w:val="008F0F60"/>
    <w:rsid w:val="008F1F20"/>
    <w:rsid w:val="008F342A"/>
    <w:rsid w:val="008F40CD"/>
    <w:rsid w:val="008F6228"/>
    <w:rsid w:val="008F65FA"/>
    <w:rsid w:val="008F7445"/>
    <w:rsid w:val="008F7973"/>
    <w:rsid w:val="00900F3F"/>
    <w:rsid w:val="009022D7"/>
    <w:rsid w:val="009056E5"/>
    <w:rsid w:val="00905952"/>
    <w:rsid w:val="00906B1F"/>
    <w:rsid w:val="00910D1A"/>
    <w:rsid w:val="00911EF6"/>
    <w:rsid w:val="00913B47"/>
    <w:rsid w:val="00920FA3"/>
    <w:rsid w:val="009215E5"/>
    <w:rsid w:val="009217C7"/>
    <w:rsid w:val="00930116"/>
    <w:rsid w:val="0093192A"/>
    <w:rsid w:val="00931DAF"/>
    <w:rsid w:val="0093478E"/>
    <w:rsid w:val="00940D5E"/>
    <w:rsid w:val="009425D8"/>
    <w:rsid w:val="00942A7E"/>
    <w:rsid w:val="00943353"/>
    <w:rsid w:val="009436D0"/>
    <w:rsid w:val="0095463A"/>
    <w:rsid w:val="0095466E"/>
    <w:rsid w:val="009601FF"/>
    <w:rsid w:val="0096062A"/>
    <w:rsid w:val="00960AB7"/>
    <w:rsid w:val="0096106A"/>
    <w:rsid w:val="00962EFE"/>
    <w:rsid w:val="00962FB7"/>
    <w:rsid w:val="00962FE1"/>
    <w:rsid w:val="009632E3"/>
    <w:rsid w:val="009707E0"/>
    <w:rsid w:val="00970CA7"/>
    <w:rsid w:val="00971D66"/>
    <w:rsid w:val="009724ED"/>
    <w:rsid w:val="00974329"/>
    <w:rsid w:val="00974927"/>
    <w:rsid w:val="00975368"/>
    <w:rsid w:val="0097593A"/>
    <w:rsid w:val="00976837"/>
    <w:rsid w:val="009776DD"/>
    <w:rsid w:val="00980E74"/>
    <w:rsid w:val="00980F38"/>
    <w:rsid w:val="0098164C"/>
    <w:rsid w:val="00981B95"/>
    <w:rsid w:val="00983463"/>
    <w:rsid w:val="00987CD8"/>
    <w:rsid w:val="009904A4"/>
    <w:rsid w:val="00991E96"/>
    <w:rsid w:val="009A2467"/>
    <w:rsid w:val="009A2F88"/>
    <w:rsid w:val="009A4B89"/>
    <w:rsid w:val="009A50E3"/>
    <w:rsid w:val="009A6835"/>
    <w:rsid w:val="009A6FF8"/>
    <w:rsid w:val="009B4FD6"/>
    <w:rsid w:val="009C1437"/>
    <w:rsid w:val="009C32B2"/>
    <w:rsid w:val="009D324F"/>
    <w:rsid w:val="009D5FF9"/>
    <w:rsid w:val="009E2178"/>
    <w:rsid w:val="009E3386"/>
    <w:rsid w:val="009E6D0C"/>
    <w:rsid w:val="009F107B"/>
    <w:rsid w:val="009F2EF3"/>
    <w:rsid w:val="009F74E2"/>
    <w:rsid w:val="00A022E0"/>
    <w:rsid w:val="00A041D9"/>
    <w:rsid w:val="00A06657"/>
    <w:rsid w:val="00A069F9"/>
    <w:rsid w:val="00A06C77"/>
    <w:rsid w:val="00A11A84"/>
    <w:rsid w:val="00A12F17"/>
    <w:rsid w:val="00A162BB"/>
    <w:rsid w:val="00A16B14"/>
    <w:rsid w:val="00A175C6"/>
    <w:rsid w:val="00A17E5B"/>
    <w:rsid w:val="00A210B9"/>
    <w:rsid w:val="00A226CD"/>
    <w:rsid w:val="00A2368C"/>
    <w:rsid w:val="00A2579B"/>
    <w:rsid w:val="00A2602A"/>
    <w:rsid w:val="00A26061"/>
    <w:rsid w:val="00A30547"/>
    <w:rsid w:val="00A3187F"/>
    <w:rsid w:val="00A332A2"/>
    <w:rsid w:val="00A3722C"/>
    <w:rsid w:val="00A40EEC"/>
    <w:rsid w:val="00A42220"/>
    <w:rsid w:val="00A42DCC"/>
    <w:rsid w:val="00A42FFB"/>
    <w:rsid w:val="00A43580"/>
    <w:rsid w:val="00A455B8"/>
    <w:rsid w:val="00A459DD"/>
    <w:rsid w:val="00A46E05"/>
    <w:rsid w:val="00A47006"/>
    <w:rsid w:val="00A4712E"/>
    <w:rsid w:val="00A500CD"/>
    <w:rsid w:val="00A51EB9"/>
    <w:rsid w:val="00A5218D"/>
    <w:rsid w:val="00A60FD7"/>
    <w:rsid w:val="00A61808"/>
    <w:rsid w:val="00A62066"/>
    <w:rsid w:val="00A62E4D"/>
    <w:rsid w:val="00A63950"/>
    <w:rsid w:val="00A64F5E"/>
    <w:rsid w:val="00A6507D"/>
    <w:rsid w:val="00A6760F"/>
    <w:rsid w:val="00A7011A"/>
    <w:rsid w:val="00A73FBA"/>
    <w:rsid w:val="00A761F3"/>
    <w:rsid w:val="00A76A08"/>
    <w:rsid w:val="00A76A78"/>
    <w:rsid w:val="00A8047F"/>
    <w:rsid w:val="00A81CC0"/>
    <w:rsid w:val="00A84A87"/>
    <w:rsid w:val="00A87FA2"/>
    <w:rsid w:val="00A912BC"/>
    <w:rsid w:val="00A938E5"/>
    <w:rsid w:val="00A975F1"/>
    <w:rsid w:val="00AA6487"/>
    <w:rsid w:val="00AB06AA"/>
    <w:rsid w:val="00AB294E"/>
    <w:rsid w:val="00AB4CCA"/>
    <w:rsid w:val="00AB5F18"/>
    <w:rsid w:val="00AC1138"/>
    <w:rsid w:val="00AC30BD"/>
    <w:rsid w:val="00AC5424"/>
    <w:rsid w:val="00AC6134"/>
    <w:rsid w:val="00AD0469"/>
    <w:rsid w:val="00AD058E"/>
    <w:rsid w:val="00AD5CE3"/>
    <w:rsid w:val="00AE0223"/>
    <w:rsid w:val="00AE17BC"/>
    <w:rsid w:val="00AF065B"/>
    <w:rsid w:val="00AF0F53"/>
    <w:rsid w:val="00AF36A7"/>
    <w:rsid w:val="00AF4F85"/>
    <w:rsid w:val="00AF597E"/>
    <w:rsid w:val="00AF5C8A"/>
    <w:rsid w:val="00AF5E1F"/>
    <w:rsid w:val="00B02075"/>
    <w:rsid w:val="00B0758B"/>
    <w:rsid w:val="00B077DB"/>
    <w:rsid w:val="00B10679"/>
    <w:rsid w:val="00B10EAF"/>
    <w:rsid w:val="00B135C6"/>
    <w:rsid w:val="00B141BC"/>
    <w:rsid w:val="00B147D0"/>
    <w:rsid w:val="00B243D1"/>
    <w:rsid w:val="00B25EDE"/>
    <w:rsid w:val="00B30A19"/>
    <w:rsid w:val="00B30DD5"/>
    <w:rsid w:val="00B342EA"/>
    <w:rsid w:val="00B36575"/>
    <w:rsid w:val="00B37F7A"/>
    <w:rsid w:val="00B4091B"/>
    <w:rsid w:val="00B411B5"/>
    <w:rsid w:val="00B417DD"/>
    <w:rsid w:val="00B41AD7"/>
    <w:rsid w:val="00B43D73"/>
    <w:rsid w:val="00B532BC"/>
    <w:rsid w:val="00B5390E"/>
    <w:rsid w:val="00B562CC"/>
    <w:rsid w:val="00B57010"/>
    <w:rsid w:val="00B60412"/>
    <w:rsid w:val="00B62211"/>
    <w:rsid w:val="00B6372F"/>
    <w:rsid w:val="00B733C7"/>
    <w:rsid w:val="00B73DF3"/>
    <w:rsid w:val="00B74247"/>
    <w:rsid w:val="00B76CAD"/>
    <w:rsid w:val="00B77B5B"/>
    <w:rsid w:val="00B83BD5"/>
    <w:rsid w:val="00B83E34"/>
    <w:rsid w:val="00B8589D"/>
    <w:rsid w:val="00B862DE"/>
    <w:rsid w:val="00B87E6E"/>
    <w:rsid w:val="00B9017C"/>
    <w:rsid w:val="00B90768"/>
    <w:rsid w:val="00B909B6"/>
    <w:rsid w:val="00B91003"/>
    <w:rsid w:val="00B959C0"/>
    <w:rsid w:val="00B95B4A"/>
    <w:rsid w:val="00B97BF4"/>
    <w:rsid w:val="00BA27BC"/>
    <w:rsid w:val="00BA5B15"/>
    <w:rsid w:val="00BB0D29"/>
    <w:rsid w:val="00BB18D4"/>
    <w:rsid w:val="00BB1EAE"/>
    <w:rsid w:val="00BB397F"/>
    <w:rsid w:val="00BB7722"/>
    <w:rsid w:val="00BB7DFC"/>
    <w:rsid w:val="00BC0B5A"/>
    <w:rsid w:val="00BC21ED"/>
    <w:rsid w:val="00BC28FE"/>
    <w:rsid w:val="00BC4617"/>
    <w:rsid w:val="00BC69C2"/>
    <w:rsid w:val="00BD09A8"/>
    <w:rsid w:val="00BD0C3F"/>
    <w:rsid w:val="00BD2A4F"/>
    <w:rsid w:val="00BD5010"/>
    <w:rsid w:val="00BD7610"/>
    <w:rsid w:val="00BE2784"/>
    <w:rsid w:val="00BE564B"/>
    <w:rsid w:val="00BE6A12"/>
    <w:rsid w:val="00BE7904"/>
    <w:rsid w:val="00BF0DBA"/>
    <w:rsid w:val="00BF42A8"/>
    <w:rsid w:val="00BF66E3"/>
    <w:rsid w:val="00BF68EB"/>
    <w:rsid w:val="00C03F23"/>
    <w:rsid w:val="00C04435"/>
    <w:rsid w:val="00C07315"/>
    <w:rsid w:val="00C11268"/>
    <w:rsid w:val="00C1173D"/>
    <w:rsid w:val="00C11B81"/>
    <w:rsid w:val="00C13ED5"/>
    <w:rsid w:val="00C13F2F"/>
    <w:rsid w:val="00C15B51"/>
    <w:rsid w:val="00C15D1C"/>
    <w:rsid w:val="00C177E0"/>
    <w:rsid w:val="00C17CF0"/>
    <w:rsid w:val="00C2263A"/>
    <w:rsid w:val="00C30884"/>
    <w:rsid w:val="00C33622"/>
    <w:rsid w:val="00C33DBD"/>
    <w:rsid w:val="00C36DAA"/>
    <w:rsid w:val="00C370F2"/>
    <w:rsid w:val="00C37F2A"/>
    <w:rsid w:val="00C40227"/>
    <w:rsid w:val="00C40D70"/>
    <w:rsid w:val="00C52FAD"/>
    <w:rsid w:val="00C54FDB"/>
    <w:rsid w:val="00C55DC2"/>
    <w:rsid w:val="00C563E0"/>
    <w:rsid w:val="00C568E8"/>
    <w:rsid w:val="00C571B3"/>
    <w:rsid w:val="00C61341"/>
    <w:rsid w:val="00C633B4"/>
    <w:rsid w:val="00C674C0"/>
    <w:rsid w:val="00C73283"/>
    <w:rsid w:val="00C77785"/>
    <w:rsid w:val="00C83B55"/>
    <w:rsid w:val="00C8510F"/>
    <w:rsid w:val="00C87E14"/>
    <w:rsid w:val="00C9029F"/>
    <w:rsid w:val="00C949F0"/>
    <w:rsid w:val="00C9514D"/>
    <w:rsid w:val="00C951B8"/>
    <w:rsid w:val="00CA0CDA"/>
    <w:rsid w:val="00CA39B3"/>
    <w:rsid w:val="00CA51DB"/>
    <w:rsid w:val="00CB7325"/>
    <w:rsid w:val="00CC2F7D"/>
    <w:rsid w:val="00CC3917"/>
    <w:rsid w:val="00CC3D2E"/>
    <w:rsid w:val="00CC5717"/>
    <w:rsid w:val="00CC5EC6"/>
    <w:rsid w:val="00CC6A11"/>
    <w:rsid w:val="00CD0633"/>
    <w:rsid w:val="00CD407B"/>
    <w:rsid w:val="00CD6C3E"/>
    <w:rsid w:val="00CD7875"/>
    <w:rsid w:val="00CE3FED"/>
    <w:rsid w:val="00CE480C"/>
    <w:rsid w:val="00CE5A4D"/>
    <w:rsid w:val="00CE6A49"/>
    <w:rsid w:val="00CF2B1B"/>
    <w:rsid w:val="00CF3F20"/>
    <w:rsid w:val="00CF6DBB"/>
    <w:rsid w:val="00D01CF5"/>
    <w:rsid w:val="00D03570"/>
    <w:rsid w:val="00D05E20"/>
    <w:rsid w:val="00D06943"/>
    <w:rsid w:val="00D11821"/>
    <w:rsid w:val="00D12B02"/>
    <w:rsid w:val="00D14007"/>
    <w:rsid w:val="00D157AB"/>
    <w:rsid w:val="00D160DA"/>
    <w:rsid w:val="00D16AD3"/>
    <w:rsid w:val="00D16B59"/>
    <w:rsid w:val="00D175CF"/>
    <w:rsid w:val="00D2013A"/>
    <w:rsid w:val="00D2481C"/>
    <w:rsid w:val="00D26547"/>
    <w:rsid w:val="00D27491"/>
    <w:rsid w:val="00D317C4"/>
    <w:rsid w:val="00D3233C"/>
    <w:rsid w:val="00D32CF1"/>
    <w:rsid w:val="00D333B9"/>
    <w:rsid w:val="00D33F90"/>
    <w:rsid w:val="00D3493E"/>
    <w:rsid w:val="00D3553C"/>
    <w:rsid w:val="00D3646A"/>
    <w:rsid w:val="00D37BCE"/>
    <w:rsid w:val="00D37C8F"/>
    <w:rsid w:val="00D37E9E"/>
    <w:rsid w:val="00D440CB"/>
    <w:rsid w:val="00D458AE"/>
    <w:rsid w:val="00D478BF"/>
    <w:rsid w:val="00D508ED"/>
    <w:rsid w:val="00D51460"/>
    <w:rsid w:val="00D5274A"/>
    <w:rsid w:val="00D52EAC"/>
    <w:rsid w:val="00D54265"/>
    <w:rsid w:val="00D5567B"/>
    <w:rsid w:val="00D62982"/>
    <w:rsid w:val="00D6516C"/>
    <w:rsid w:val="00D67674"/>
    <w:rsid w:val="00D721BB"/>
    <w:rsid w:val="00D72A03"/>
    <w:rsid w:val="00D72FEF"/>
    <w:rsid w:val="00D75D74"/>
    <w:rsid w:val="00D77522"/>
    <w:rsid w:val="00D81CD0"/>
    <w:rsid w:val="00D83C2D"/>
    <w:rsid w:val="00D84BF3"/>
    <w:rsid w:val="00D8784F"/>
    <w:rsid w:val="00D87AB6"/>
    <w:rsid w:val="00D91799"/>
    <w:rsid w:val="00D93152"/>
    <w:rsid w:val="00D959DF"/>
    <w:rsid w:val="00DA0A26"/>
    <w:rsid w:val="00DA1248"/>
    <w:rsid w:val="00DA167D"/>
    <w:rsid w:val="00DA2DB1"/>
    <w:rsid w:val="00DA3F25"/>
    <w:rsid w:val="00DB2C9D"/>
    <w:rsid w:val="00DC0669"/>
    <w:rsid w:val="00DC1A7F"/>
    <w:rsid w:val="00DC266D"/>
    <w:rsid w:val="00DC41F8"/>
    <w:rsid w:val="00DC45FE"/>
    <w:rsid w:val="00DC5187"/>
    <w:rsid w:val="00DC5530"/>
    <w:rsid w:val="00DC6AFE"/>
    <w:rsid w:val="00DD0ACD"/>
    <w:rsid w:val="00DD1651"/>
    <w:rsid w:val="00DE0888"/>
    <w:rsid w:val="00DE3C51"/>
    <w:rsid w:val="00DE5953"/>
    <w:rsid w:val="00DF6C0B"/>
    <w:rsid w:val="00E00564"/>
    <w:rsid w:val="00E00E9E"/>
    <w:rsid w:val="00E01589"/>
    <w:rsid w:val="00E03135"/>
    <w:rsid w:val="00E034FA"/>
    <w:rsid w:val="00E04F15"/>
    <w:rsid w:val="00E064CB"/>
    <w:rsid w:val="00E077E7"/>
    <w:rsid w:val="00E101A8"/>
    <w:rsid w:val="00E107B5"/>
    <w:rsid w:val="00E144CB"/>
    <w:rsid w:val="00E15672"/>
    <w:rsid w:val="00E15A29"/>
    <w:rsid w:val="00E16363"/>
    <w:rsid w:val="00E16D7E"/>
    <w:rsid w:val="00E21532"/>
    <w:rsid w:val="00E22124"/>
    <w:rsid w:val="00E224AC"/>
    <w:rsid w:val="00E237C8"/>
    <w:rsid w:val="00E2486E"/>
    <w:rsid w:val="00E25466"/>
    <w:rsid w:val="00E27E02"/>
    <w:rsid w:val="00E33C1A"/>
    <w:rsid w:val="00E35637"/>
    <w:rsid w:val="00E35F21"/>
    <w:rsid w:val="00E43983"/>
    <w:rsid w:val="00E45F2A"/>
    <w:rsid w:val="00E4733D"/>
    <w:rsid w:val="00E501F7"/>
    <w:rsid w:val="00E5260D"/>
    <w:rsid w:val="00E56BE2"/>
    <w:rsid w:val="00E56F0F"/>
    <w:rsid w:val="00E61E5E"/>
    <w:rsid w:val="00E62474"/>
    <w:rsid w:val="00E66373"/>
    <w:rsid w:val="00E713F3"/>
    <w:rsid w:val="00E71FE3"/>
    <w:rsid w:val="00E72DEF"/>
    <w:rsid w:val="00E739C3"/>
    <w:rsid w:val="00E739FC"/>
    <w:rsid w:val="00E73C59"/>
    <w:rsid w:val="00E74167"/>
    <w:rsid w:val="00E76A55"/>
    <w:rsid w:val="00E8096D"/>
    <w:rsid w:val="00E81186"/>
    <w:rsid w:val="00E82A81"/>
    <w:rsid w:val="00E83700"/>
    <w:rsid w:val="00E84083"/>
    <w:rsid w:val="00E854B6"/>
    <w:rsid w:val="00E862AB"/>
    <w:rsid w:val="00E90B6D"/>
    <w:rsid w:val="00E93097"/>
    <w:rsid w:val="00E93B5E"/>
    <w:rsid w:val="00E95E1B"/>
    <w:rsid w:val="00E97A53"/>
    <w:rsid w:val="00EA27F1"/>
    <w:rsid w:val="00EA78E1"/>
    <w:rsid w:val="00EB1A76"/>
    <w:rsid w:val="00EB41F5"/>
    <w:rsid w:val="00EC11E6"/>
    <w:rsid w:val="00EC51BC"/>
    <w:rsid w:val="00EC5727"/>
    <w:rsid w:val="00EC743C"/>
    <w:rsid w:val="00ED1087"/>
    <w:rsid w:val="00ED22CA"/>
    <w:rsid w:val="00ED24AF"/>
    <w:rsid w:val="00ED2A65"/>
    <w:rsid w:val="00ED4DF2"/>
    <w:rsid w:val="00ED5023"/>
    <w:rsid w:val="00ED6FE3"/>
    <w:rsid w:val="00ED725A"/>
    <w:rsid w:val="00ED7658"/>
    <w:rsid w:val="00EE19CD"/>
    <w:rsid w:val="00EE6F79"/>
    <w:rsid w:val="00EF1E10"/>
    <w:rsid w:val="00EF4AC3"/>
    <w:rsid w:val="00EF4CED"/>
    <w:rsid w:val="00EF6DEF"/>
    <w:rsid w:val="00F00519"/>
    <w:rsid w:val="00F006B3"/>
    <w:rsid w:val="00F01038"/>
    <w:rsid w:val="00F0355E"/>
    <w:rsid w:val="00F10588"/>
    <w:rsid w:val="00F10E3E"/>
    <w:rsid w:val="00F1295D"/>
    <w:rsid w:val="00F137B9"/>
    <w:rsid w:val="00F160B0"/>
    <w:rsid w:val="00F20CFB"/>
    <w:rsid w:val="00F21164"/>
    <w:rsid w:val="00F22DD3"/>
    <w:rsid w:val="00F23D1F"/>
    <w:rsid w:val="00F242A7"/>
    <w:rsid w:val="00F306F2"/>
    <w:rsid w:val="00F31F7E"/>
    <w:rsid w:val="00F343F5"/>
    <w:rsid w:val="00F34E3D"/>
    <w:rsid w:val="00F40572"/>
    <w:rsid w:val="00F43865"/>
    <w:rsid w:val="00F45635"/>
    <w:rsid w:val="00F50A07"/>
    <w:rsid w:val="00F52CBE"/>
    <w:rsid w:val="00F5366A"/>
    <w:rsid w:val="00F542A7"/>
    <w:rsid w:val="00F561AE"/>
    <w:rsid w:val="00F56569"/>
    <w:rsid w:val="00F636BC"/>
    <w:rsid w:val="00F654B9"/>
    <w:rsid w:val="00F65598"/>
    <w:rsid w:val="00F65CEE"/>
    <w:rsid w:val="00F6767C"/>
    <w:rsid w:val="00F707E3"/>
    <w:rsid w:val="00F71E32"/>
    <w:rsid w:val="00F73CF1"/>
    <w:rsid w:val="00F801E6"/>
    <w:rsid w:val="00F83FA4"/>
    <w:rsid w:val="00F84876"/>
    <w:rsid w:val="00F86C84"/>
    <w:rsid w:val="00F8718A"/>
    <w:rsid w:val="00F87F7B"/>
    <w:rsid w:val="00F9002D"/>
    <w:rsid w:val="00F922BE"/>
    <w:rsid w:val="00F93584"/>
    <w:rsid w:val="00F94024"/>
    <w:rsid w:val="00F94190"/>
    <w:rsid w:val="00F94874"/>
    <w:rsid w:val="00F94EC8"/>
    <w:rsid w:val="00F97DAB"/>
    <w:rsid w:val="00FA239B"/>
    <w:rsid w:val="00FA263D"/>
    <w:rsid w:val="00FA36B1"/>
    <w:rsid w:val="00FA5BBA"/>
    <w:rsid w:val="00FA6BD7"/>
    <w:rsid w:val="00FB07FB"/>
    <w:rsid w:val="00FB3701"/>
    <w:rsid w:val="00FB481D"/>
    <w:rsid w:val="00FC05F5"/>
    <w:rsid w:val="00FC40D0"/>
    <w:rsid w:val="00FC4B1D"/>
    <w:rsid w:val="00FC6F5F"/>
    <w:rsid w:val="00FD0609"/>
    <w:rsid w:val="00FD3CFC"/>
    <w:rsid w:val="00FE3AA8"/>
    <w:rsid w:val="00FE577E"/>
    <w:rsid w:val="00FE5AE2"/>
    <w:rsid w:val="00FE7A49"/>
    <w:rsid w:val="00FE7D66"/>
    <w:rsid w:val="00FF0341"/>
    <w:rsid w:val="00FF1894"/>
    <w:rsid w:val="00FF4A28"/>
    <w:rsid w:val="00FF4C48"/>
    <w:rsid w:val="00FF4E81"/>
    <w:rsid w:val="00FF5D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EAB59"/>
  <w15:docId w15:val="{4ED19A5B-B52E-4F3E-BD1A-BE49E405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6EC"/>
    <w:pPr>
      <w:spacing w:after="200" w:line="276" w:lineRule="auto"/>
    </w:pPr>
    <w:rPr>
      <w:sz w:val="22"/>
      <w:szCs w:val="22"/>
      <w:lang w:eastAsia="en-US"/>
    </w:rPr>
  </w:style>
  <w:style w:type="paragraph" w:styleId="Naslov1">
    <w:name w:val="heading 1"/>
    <w:basedOn w:val="Normal"/>
    <w:next w:val="Normal"/>
    <w:link w:val="Naslov1Char"/>
    <w:uiPriority w:val="9"/>
    <w:qFormat/>
    <w:rsid w:val="00182E1E"/>
    <w:pPr>
      <w:spacing w:before="480" w:after="0"/>
      <w:contextualSpacing/>
      <w:outlineLvl w:val="0"/>
    </w:pPr>
    <w:rPr>
      <w:rFonts w:ascii="Times New Roman" w:hAnsi="Times New Roman"/>
      <w:b/>
      <w:bCs/>
      <w:sz w:val="24"/>
      <w:szCs w:val="28"/>
    </w:rPr>
  </w:style>
  <w:style w:type="paragraph" w:styleId="Naslov2">
    <w:name w:val="heading 2"/>
    <w:basedOn w:val="Normal"/>
    <w:next w:val="Normal"/>
    <w:link w:val="Naslov2Char"/>
    <w:uiPriority w:val="9"/>
    <w:unhideWhenUsed/>
    <w:qFormat/>
    <w:rsid w:val="00182E1E"/>
    <w:pPr>
      <w:spacing w:before="200" w:after="0"/>
      <w:outlineLvl w:val="1"/>
    </w:pPr>
    <w:rPr>
      <w:rFonts w:ascii="Times New Roman" w:hAnsi="Times New Roman"/>
      <w:b/>
      <w:bCs/>
      <w:sz w:val="24"/>
      <w:szCs w:val="26"/>
    </w:rPr>
  </w:style>
  <w:style w:type="paragraph" w:styleId="Naslov3">
    <w:name w:val="heading 3"/>
    <w:basedOn w:val="Normal"/>
    <w:next w:val="Normal"/>
    <w:link w:val="Naslov3Char"/>
    <w:uiPriority w:val="9"/>
    <w:unhideWhenUsed/>
    <w:qFormat/>
    <w:rsid w:val="00182E1E"/>
    <w:pPr>
      <w:spacing w:before="200" w:after="0" w:line="271" w:lineRule="auto"/>
      <w:outlineLvl w:val="2"/>
    </w:pPr>
    <w:rPr>
      <w:rFonts w:ascii="Times New Roman" w:hAnsi="Times New Roman"/>
      <w:b/>
      <w:bCs/>
      <w:sz w:val="24"/>
    </w:rPr>
  </w:style>
  <w:style w:type="paragraph" w:styleId="Naslov4">
    <w:name w:val="heading 4"/>
    <w:basedOn w:val="Normal"/>
    <w:next w:val="Normal"/>
    <w:link w:val="Naslov4Char"/>
    <w:uiPriority w:val="9"/>
    <w:unhideWhenUsed/>
    <w:qFormat/>
    <w:rsid w:val="004A053C"/>
    <w:pPr>
      <w:spacing w:before="200" w:after="0"/>
      <w:outlineLvl w:val="3"/>
    </w:pPr>
    <w:rPr>
      <w:rFonts w:ascii="Times New Roman" w:hAnsi="Times New Roman"/>
      <w:b/>
      <w:bCs/>
      <w:iCs/>
      <w:sz w:val="24"/>
    </w:rPr>
  </w:style>
  <w:style w:type="paragraph" w:styleId="Naslov5">
    <w:name w:val="heading 5"/>
    <w:basedOn w:val="Normal"/>
    <w:next w:val="Normal"/>
    <w:link w:val="Naslov5Char"/>
    <w:uiPriority w:val="9"/>
    <w:unhideWhenUsed/>
    <w:qFormat/>
    <w:rsid w:val="00182E1E"/>
    <w:pPr>
      <w:spacing w:before="200" w:after="0"/>
      <w:outlineLvl w:val="4"/>
    </w:pPr>
    <w:rPr>
      <w:rFonts w:ascii="Cambria" w:hAnsi="Cambria"/>
      <w:b/>
      <w:bCs/>
      <w:color w:val="7F7F7F"/>
    </w:rPr>
  </w:style>
  <w:style w:type="paragraph" w:styleId="Naslov6">
    <w:name w:val="heading 6"/>
    <w:basedOn w:val="Normal"/>
    <w:next w:val="Normal"/>
    <w:link w:val="Naslov6Char"/>
    <w:uiPriority w:val="9"/>
    <w:unhideWhenUsed/>
    <w:qFormat/>
    <w:rsid w:val="00182E1E"/>
    <w:pPr>
      <w:spacing w:after="0" w:line="271" w:lineRule="auto"/>
      <w:outlineLvl w:val="5"/>
    </w:pPr>
    <w:rPr>
      <w:rFonts w:ascii="Cambria" w:hAnsi="Cambria"/>
      <w:b/>
      <w:bCs/>
      <w:i/>
      <w:iCs/>
      <w:color w:val="7F7F7F"/>
    </w:rPr>
  </w:style>
  <w:style w:type="paragraph" w:styleId="Naslov7">
    <w:name w:val="heading 7"/>
    <w:basedOn w:val="Normal"/>
    <w:next w:val="Normal"/>
    <w:link w:val="Naslov7Char"/>
    <w:uiPriority w:val="9"/>
    <w:unhideWhenUsed/>
    <w:qFormat/>
    <w:rsid w:val="00182E1E"/>
    <w:pPr>
      <w:spacing w:after="0"/>
      <w:outlineLvl w:val="6"/>
    </w:pPr>
    <w:rPr>
      <w:rFonts w:ascii="Cambria" w:hAnsi="Cambria"/>
      <w:i/>
      <w:iCs/>
    </w:rPr>
  </w:style>
  <w:style w:type="paragraph" w:styleId="Naslov8">
    <w:name w:val="heading 8"/>
    <w:basedOn w:val="Normal"/>
    <w:next w:val="Normal"/>
    <w:link w:val="Naslov8Char"/>
    <w:uiPriority w:val="9"/>
    <w:unhideWhenUsed/>
    <w:qFormat/>
    <w:rsid w:val="00182E1E"/>
    <w:pPr>
      <w:spacing w:after="0"/>
      <w:outlineLvl w:val="7"/>
    </w:pPr>
    <w:rPr>
      <w:rFonts w:ascii="Cambria" w:hAnsi="Cambria"/>
      <w:sz w:val="20"/>
      <w:szCs w:val="20"/>
    </w:rPr>
  </w:style>
  <w:style w:type="paragraph" w:styleId="Naslov9">
    <w:name w:val="heading 9"/>
    <w:basedOn w:val="Normal"/>
    <w:next w:val="Normal"/>
    <w:link w:val="Naslov9Char"/>
    <w:uiPriority w:val="9"/>
    <w:unhideWhenUsed/>
    <w:qFormat/>
    <w:rsid w:val="00182E1E"/>
    <w:pPr>
      <w:spacing w:after="0"/>
      <w:outlineLvl w:val="8"/>
    </w:pPr>
    <w:rPr>
      <w:rFonts w:ascii="Cambria" w:hAnsi="Cambria"/>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182E1E"/>
    <w:rPr>
      <w:rFonts w:ascii="Times New Roman" w:eastAsia="Times New Roman" w:hAnsi="Times New Roman" w:cs="Times New Roman"/>
      <w:b/>
      <w:bCs/>
      <w:sz w:val="24"/>
      <w:szCs w:val="28"/>
    </w:rPr>
  </w:style>
  <w:style w:type="character" w:customStyle="1" w:styleId="Naslov2Char">
    <w:name w:val="Naslov 2 Char"/>
    <w:link w:val="Naslov2"/>
    <w:uiPriority w:val="9"/>
    <w:rsid w:val="00182E1E"/>
    <w:rPr>
      <w:rFonts w:ascii="Times New Roman" w:eastAsia="Times New Roman" w:hAnsi="Times New Roman" w:cs="Times New Roman"/>
      <w:b/>
      <w:bCs/>
      <w:sz w:val="24"/>
      <w:szCs w:val="26"/>
    </w:rPr>
  </w:style>
  <w:style w:type="character" w:customStyle="1" w:styleId="Naslov3Char">
    <w:name w:val="Naslov 3 Char"/>
    <w:link w:val="Naslov3"/>
    <w:uiPriority w:val="9"/>
    <w:rsid w:val="00182E1E"/>
    <w:rPr>
      <w:rFonts w:ascii="Times New Roman" w:eastAsia="Times New Roman" w:hAnsi="Times New Roman" w:cs="Times New Roman"/>
      <w:b/>
      <w:bCs/>
      <w:sz w:val="24"/>
    </w:rPr>
  </w:style>
  <w:style w:type="character" w:customStyle="1" w:styleId="Naslov4Char">
    <w:name w:val="Naslov 4 Char"/>
    <w:link w:val="Naslov4"/>
    <w:uiPriority w:val="9"/>
    <w:rsid w:val="004A053C"/>
    <w:rPr>
      <w:rFonts w:ascii="Times New Roman" w:eastAsia="Times New Roman" w:hAnsi="Times New Roman" w:cs="Times New Roman"/>
      <w:b/>
      <w:bCs/>
      <w:iCs/>
      <w:sz w:val="24"/>
    </w:rPr>
  </w:style>
  <w:style w:type="character" w:customStyle="1" w:styleId="Naslov5Char">
    <w:name w:val="Naslov 5 Char"/>
    <w:link w:val="Naslov5"/>
    <w:uiPriority w:val="9"/>
    <w:rsid w:val="00182E1E"/>
    <w:rPr>
      <w:rFonts w:ascii="Cambria" w:eastAsia="Times New Roman" w:hAnsi="Cambria" w:cs="Times New Roman"/>
      <w:b/>
      <w:bCs/>
      <w:color w:val="7F7F7F"/>
    </w:rPr>
  </w:style>
  <w:style w:type="character" w:customStyle="1" w:styleId="Naslov6Char">
    <w:name w:val="Naslov 6 Char"/>
    <w:link w:val="Naslov6"/>
    <w:uiPriority w:val="9"/>
    <w:rsid w:val="00182E1E"/>
    <w:rPr>
      <w:rFonts w:ascii="Cambria" w:eastAsia="Times New Roman" w:hAnsi="Cambria" w:cs="Times New Roman"/>
      <w:b/>
      <w:bCs/>
      <w:i/>
      <w:iCs/>
      <w:color w:val="7F7F7F"/>
    </w:rPr>
  </w:style>
  <w:style w:type="character" w:customStyle="1" w:styleId="Naslov7Char">
    <w:name w:val="Naslov 7 Char"/>
    <w:link w:val="Naslov7"/>
    <w:uiPriority w:val="9"/>
    <w:rsid w:val="00182E1E"/>
    <w:rPr>
      <w:rFonts w:ascii="Cambria" w:eastAsia="Times New Roman" w:hAnsi="Cambria" w:cs="Times New Roman"/>
      <w:i/>
      <w:iCs/>
    </w:rPr>
  </w:style>
  <w:style w:type="character" w:customStyle="1" w:styleId="Naslov8Char">
    <w:name w:val="Naslov 8 Char"/>
    <w:link w:val="Naslov8"/>
    <w:uiPriority w:val="9"/>
    <w:rsid w:val="00182E1E"/>
    <w:rPr>
      <w:rFonts w:ascii="Cambria" w:eastAsia="Times New Roman" w:hAnsi="Cambria" w:cs="Times New Roman"/>
      <w:sz w:val="20"/>
      <w:szCs w:val="20"/>
    </w:rPr>
  </w:style>
  <w:style w:type="character" w:customStyle="1" w:styleId="Naslov9Char">
    <w:name w:val="Naslov 9 Char"/>
    <w:link w:val="Naslov9"/>
    <w:uiPriority w:val="9"/>
    <w:rsid w:val="00182E1E"/>
    <w:rPr>
      <w:rFonts w:ascii="Cambria" w:eastAsia="Times New Roman" w:hAnsi="Cambria" w:cs="Times New Roman"/>
      <w:i/>
      <w:iCs/>
      <w:spacing w:val="5"/>
      <w:sz w:val="20"/>
      <w:szCs w:val="20"/>
    </w:rPr>
  </w:style>
  <w:style w:type="paragraph" w:styleId="Zaglavlje">
    <w:name w:val="header"/>
    <w:aliases w:val="Header1"/>
    <w:basedOn w:val="Normal"/>
    <w:link w:val="ZaglavljeChar"/>
    <w:uiPriority w:val="99"/>
    <w:rsid w:val="00865E21"/>
    <w:pPr>
      <w:tabs>
        <w:tab w:val="center" w:pos="4153"/>
        <w:tab w:val="right" w:pos="8306"/>
      </w:tabs>
    </w:pPr>
    <w:rPr>
      <w:lang w:val="x-none" w:eastAsia="x-none"/>
    </w:rPr>
  </w:style>
  <w:style w:type="character" w:customStyle="1" w:styleId="ZaglavljeChar">
    <w:name w:val="Zaglavlje Char"/>
    <w:aliases w:val="Header1 Char"/>
    <w:link w:val="Zaglavlje"/>
    <w:uiPriority w:val="99"/>
    <w:rsid w:val="00865E21"/>
    <w:rPr>
      <w:rFonts w:ascii="Arial" w:eastAsia="Times New Roman" w:hAnsi="Arial"/>
      <w:sz w:val="24"/>
      <w:szCs w:val="24"/>
      <w:lang w:val="x-none"/>
    </w:rPr>
  </w:style>
  <w:style w:type="paragraph" w:styleId="Podnoje">
    <w:name w:val="footer"/>
    <w:basedOn w:val="Normal"/>
    <w:link w:val="PodnojeChar"/>
    <w:uiPriority w:val="99"/>
    <w:rsid w:val="00865E21"/>
    <w:pPr>
      <w:tabs>
        <w:tab w:val="center" w:pos="4153"/>
        <w:tab w:val="right" w:pos="8306"/>
      </w:tabs>
    </w:pPr>
    <w:rPr>
      <w:sz w:val="20"/>
      <w:szCs w:val="20"/>
      <w:lang w:val="x-none" w:eastAsia="x-none"/>
    </w:rPr>
  </w:style>
  <w:style w:type="character" w:customStyle="1" w:styleId="PodnojeChar">
    <w:name w:val="Podnožje Char"/>
    <w:link w:val="Podnoje"/>
    <w:uiPriority w:val="99"/>
    <w:rsid w:val="00865E21"/>
    <w:rPr>
      <w:rFonts w:ascii="Arial" w:eastAsia="Times New Roman" w:hAnsi="Arial"/>
      <w:sz w:val="20"/>
      <w:szCs w:val="20"/>
      <w:lang w:val="x-none"/>
    </w:rPr>
  </w:style>
  <w:style w:type="character" w:styleId="Brojstranice">
    <w:name w:val="page number"/>
    <w:uiPriority w:val="99"/>
    <w:rsid w:val="00865E21"/>
    <w:rPr>
      <w:rFonts w:ascii="Times New Roman" w:hAnsi="Times New Roman" w:cs="Times New Roman"/>
    </w:rPr>
  </w:style>
  <w:style w:type="paragraph" w:customStyle="1" w:styleId="tochka">
    <w:name w:val="tochka"/>
    <w:basedOn w:val="Normal"/>
    <w:uiPriority w:val="99"/>
    <w:rsid w:val="00865E21"/>
    <w:pPr>
      <w:keepNext/>
      <w:spacing w:before="120" w:line="240" w:lineRule="exact"/>
      <w:jc w:val="both"/>
    </w:pPr>
    <w:rPr>
      <w:sz w:val="20"/>
      <w:szCs w:val="20"/>
    </w:rPr>
  </w:style>
  <w:style w:type="paragraph" w:styleId="Tijeloteksta">
    <w:name w:val="Body Text"/>
    <w:basedOn w:val="Normal"/>
    <w:link w:val="TijelotekstaChar"/>
    <w:uiPriority w:val="99"/>
    <w:rsid w:val="00865E21"/>
    <w:pPr>
      <w:jc w:val="both"/>
    </w:pPr>
    <w:rPr>
      <w:rFonts w:ascii="Times New Roman" w:hAnsi="Times New Roman"/>
      <w:lang w:val="x-none" w:eastAsia="x-none"/>
    </w:rPr>
  </w:style>
  <w:style w:type="character" w:customStyle="1" w:styleId="TijelotekstaChar">
    <w:name w:val="Tijelo teksta Char"/>
    <w:link w:val="Tijeloteksta"/>
    <w:uiPriority w:val="99"/>
    <w:rsid w:val="00865E21"/>
    <w:rPr>
      <w:rFonts w:eastAsia="Times New Roman"/>
      <w:sz w:val="24"/>
      <w:szCs w:val="24"/>
      <w:lang w:val="x-none"/>
    </w:rPr>
  </w:style>
  <w:style w:type="paragraph" w:styleId="Sadraj1">
    <w:name w:val="toc 1"/>
    <w:basedOn w:val="Normal"/>
    <w:next w:val="Normal"/>
    <w:autoRedefine/>
    <w:uiPriority w:val="39"/>
    <w:rsid w:val="004869BE"/>
    <w:pPr>
      <w:tabs>
        <w:tab w:val="left" w:pos="440"/>
        <w:tab w:val="right" w:leader="dot" w:pos="9060"/>
      </w:tabs>
      <w:spacing w:before="120" w:after="0"/>
    </w:pPr>
    <w:rPr>
      <w:rFonts w:cs="Calibri"/>
      <w:b/>
      <w:bCs/>
      <w:caps/>
      <w:sz w:val="20"/>
      <w:szCs w:val="20"/>
    </w:rPr>
  </w:style>
  <w:style w:type="paragraph" w:styleId="Blokteksta">
    <w:name w:val="Block Text"/>
    <w:basedOn w:val="Normal"/>
    <w:uiPriority w:val="99"/>
    <w:rsid w:val="00865E21"/>
    <w:pPr>
      <w:spacing w:after="120"/>
      <w:ind w:left="284" w:right="284" w:firstLine="425"/>
      <w:jc w:val="both"/>
    </w:pPr>
  </w:style>
  <w:style w:type="paragraph" w:styleId="Tijeloteksta2">
    <w:name w:val="Body Text 2"/>
    <w:basedOn w:val="Normal"/>
    <w:link w:val="Tijeloteksta2Char"/>
    <w:uiPriority w:val="99"/>
    <w:rsid w:val="00865E21"/>
    <w:rPr>
      <w:sz w:val="20"/>
      <w:szCs w:val="20"/>
      <w:lang w:val="x-none" w:eastAsia="x-none"/>
    </w:rPr>
  </w:style>
  <w:style w:type="character" w:customStyle="1" w:styleId="Tijeloteksta2Char">
    <w:name w:val="Tijelo teksta 2 Char"/>
    <w:link w:val="Tijeloteksta2"/>
    <w:uiPriority w:val="99"/>
    <w:rsid w:val="00865E21"/>
    <w:rPr>
      <w:rFonts w:ascii="Arial" w:eastAsia="Times New Roman" w:hAnsi="Arial"/>
      <w:sz w:val="20"/>
      <w:szCs w:val="20"/>
      <w:lang w:val="x-none"/>
    </w:rPr>
  </w:style>
  <w:style w:type="paragraph" w:customStyle="1" w:styleId="StandardJustifParagra">
    <w:name w:val="Standard Justif. Paragra"/>
    <w:uiPriority w:val="99"/>
    <w:rsid w:val="00865E21"/>
    <w:pPr>
      <w:tabs>
        <w:tab w:val="left" w:pos="2448"/>
      </w:tabs>
      <w:spacing w:before="240" w:after="200" w:line="276" w:lineRule="auto"/>
      <w:ind w:firstLine="573"/>
      <w:jc w:val="both"/>
    </w:pPr>
    <w:rPr>
      <w:rFonts w:ascii="Courier" w:hAnsi="Courier" w:cs="Courier"/>
      <w:sz w:val="24"/>
      <w:szCs w:val="24"/>
      <w:lang w:val="en-GB" w:eastAsia="en-US"/>
    </w:rPr>
  </w:style>
  <w:style w:type="paragraph" w:customStyle="1" w:styleId="Tekst">
    <w:name w:val="Tekst"/>
    <w:basedOn w:val="Normal"/>
    <w:uiPriority w:val="99"/>
    <w:rsid w:val="00865E21"/>
    <w:pPr>
      <w:spacing w:after="120"/>
      <w:ind w:firstLine="576"/>
      <w:jc w:val="both"/>
    </w:pPr>
  </w:style>
  <w:style w:type="paragraph" w:customStyle="1" w:styleId="carnet1">
    <w:name w:val="carnet 1"/>
    <w:basedOn w:val="Normal"/>
    <w:uiPriority w:val="99"/>
    <w:rsid w:val="00865E21"/>
    <w:pPr>
      <w:spacing w:before="40" w:after="40"/>
      <w:jc w:val="both"/>
    </w:pPr>
    <w:rPr>
      <w:sz w:val="20"/>
      <w:szCs w:val="20"/>
      <w:lang w:val="en-US"/>
    </w:rPr>
  </w:style>
  <w:style w:type="paragraph" w:customStyle="1" w:styleId="Popisnormal">
    <w:name w:val="Popis_normal"/>
    <w:basedOn w:val="Normal"/>
    <w:uiPriority w:val="99"/>
    <w:rsid w:val="00865E21"/>
    <w:pPr>
      <w:widowControl w:val="0"/>
    </w:pPr>
  </w:style>
  <w:style w:type="character" w:styleId="Referencakomentara">
    <w:name w:val="annotation reference"/>
    <w:uiPriority w:val="99"/>
    <w:semiHidden/>
    <w:rsid w:val="00865E21"/>
    <w:rPr>
      <w:rFonts w:cs="Times New Roman"/>
      <w:sz w:val="16"/>
      <w:szCs w:val="16"/>
    </w:rPr>
  </w:style>
  <w:style w:type="character" w:customStyle="1" w:styleId="TekstkomentaraChar">
    <w:name w:val="Tekst komentara Char"/>
    <w:link w:val="Tekstkomentara"/>
    <w:uiPriority w:val="99"/>
    <w:semiHidden/>
    <w:rsid w:val="00865E21"/>
    <w:rPr>
      <w:rFonts w:ascii="Arial" w:eastAsia="Times New Roman" w:hAnsi="Arial"/>
      <w:sz w:val="20"/>
      <w:szCs w:val="20"/>
      <w:lang w:val="x-none"/>
    </w:rPr>
  </w:style>
  <w:style w:type="paragraph" w:styleId="Tekstkomentara">
    <w:name w:val="annotation text"/>
    <w:basedOn w:val="Normal"/>
    <w:link w:val="TekstkomentaraChar"/>
    <w:uiPriority w:val="99"/>
    <w:semiHidden/>
    <w:rsid w:val="00865E21"/>
    <w:rPr>
      <w:sz w:val="20"/>
      <w:szCs w:val="20"/>
      <w:lang w:val="x-none" w:eastAsia="x-none"/>
    </w:rPr>
  </w:style>
  <w:style w:type="paragraph" w:customStyle="1" w:styleId="xl24">
    <w:name w:val="xl24"/>
    <w:basedOn w:val="Normal"/>
    <w:uiPriority w:val="99"/>
    <w:rsid w:val="00865E21"/>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b/>
      <w:bCs/>
      <w:sz w:val="18"/>
      <w:szCs w:val="18"/>
      <w:lang w:val="en-GB"/>
    </w:rPr>
  </w:style>
  <w:style w:type="paragraph" w:customStyle="1" w:styleId="xl25">
    <w:name w:val="xl25"/>
    <w:basedOn w:val="Normal"/>
    <w:uiPriority w:val="99"/>
    <w:rsid w:val="00865E21"/>
    <w:pPr>
      <w:spacing w:before="100" w:beforeAutospacing="1" w:after="100" w:afterAutospacing="1"/>
    </w:pPr>
    <w:rPr>
      <w:sz w:val="18"/>
      <w:szCs w:val="18"/>
      <w:lang w:val="en-GB"/>
    </w:rPr>
  </w:style>
  <w:style w:type="paragraph" w:customStyle="1" w:styleId="xl26">
    <w:name w:val="xl26"/>
    <w:basedOn w:val="Normal"/>
    <w:uiPriority w:val="99"/>
    <w:rsid w:val="00865E21"/>
    <w:pPr>
      <w:spacing w:before="100" w:beforeAutospacing="1" w:after="100" w:afterAutospacing="1"/>
    </w:pPr>
    <w:rPr>
      <w:sz w:val="18"/>
      <w:szCs w:val="18"/>
      <w:lang w:val="en-GB"/>
    </w:rPr>
  </w:style>
  <w:style w:type="paragraph" w:customStyle="1" w:styleId="xl27">
    <w:name w:val="xl27"/>
    <w:basedOn w:val="Normal"/>
    <w:uiPriority w:val="99"/>
    <w:rsid w:val="00865E21"/>
    <w:pPr>
      <w:pBdr>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28">
    <w:name w:val="xl28"/>
    <w:basedOn w:val="Normal"/>
    <w:uiPriority w:val="99"/>
    <w:rsid w:val="00865E21"/>
    <w:pPr>
      <w:pBdr>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29">
    <w:name w:val="xl29"/>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GB"/>
    </w:rPr>
  </w:style>
  <w:style w:type="paragraph" w:customStyle="1" w:styleId="xl30">
    <w:name w:val="xl30"/>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customStyle="1" w:styleId="xl31">
    <w:name w:val="xl31"/>
    <w:basedOn w:val="Normal"/>
    <w:uiPriority w:val="99"/>
    <w:rsid w:val="00865E21"/>
    <w:pPr>
      <w:spacing w:before="100" w:beforeAutospacing="1" w:after="100" w:afterAutospacing="1"/>
    </w:pPr>
    <w:rPr>
      <w:color w:val="0000FF"/>
      <w:sz w:val="18"/>
      <w:szCs w:val="18"/>
      <w:lang w:val="en-GB"/>
    </w:rPr>
  </w:style>
  <w:style w:type="paragraph" w:customStyle="1" w:styleId="xl32">
    <w:name w:val="xl32"/>
    <w:basedOn w:val="Normal"/>
    <w:uiPriority w:val="99"/>
    <w:rsid w:val="00865E21"/>
    <w:pPr>
      <w:spacing w:before="100" w:beforeAutospacing="1" w:after="100" w:afterAutospacing="1"/>
    </w:pPr>
    <w:rPr>
      <w:color w:val="0000FF"/>
      <w:sz w:val="18"/>
      <w:szCs w:val="18"/>
      <w:lang w:val="en-GB"/>
    </w:rPr>
  </w:style>
  <w:style w:type="paragraph" w:customStyle="1" w:styleId="xl33">
    <w:name w:val="xl33"/>
    <w:basedOn w:val="Normal"/>
    <w:uiPriority w:val="99"/>
    <w:rsid w:val="00865E21"/>
    <w:pPr>
      <w:spacing w:before="100" w:beforeAutospacing="1" w:after="100" w:afterAutospacing="1"/>
    </w:pPr>
    <w:rPr>
      <w:color w:val="FF0000"/>
      <w:sz w:val="18"/>
      <w:szCs w:val="18"/>
      <w:lang w:val="en-GB"/>
    </w:rPr>
  </w:style>
  <w:style w:type="paragraph" w:customStyle="1" w:styleId="xl34">
    <w:name w:val="xl34"/>
    <w:basedOn w:val="Normal"/>
    <w:uiPriority w:val="99"/>
    <w:rsid w:val="00865E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GB"/>
    </w:rPr>
  </w:style>
  <w:style w:type="paragraph" w:styleId="Uvuenotijeloteksta">
    <w:name w:val="Body Text Indent"/>
    <w:basedOn w:val="Normal"/>
    <w:link w:val="UvuenotijelotekstaChar"/>
    <w:uiPriority w:val="99"/>
    <w:rsid w:val="00865E21"/>
    <w:pPr>
      <w:ind w:left="432"/>
    </w:pPr>
    <w:rPr>
      <w:sz w:val="20"/>
      <w:szCs w:val="20"/>
      <w:lang w:val="x-none" w:eastAsia="x-none"/>
    </w:rPr>
  </w:style>
  <w:style w:type="character" w:customStyle="1" w:styleId="UvuenotijelotekstaChar">
    <w:name w:val="Uvučeno tijelo teksta Char"/>
    <w:link w:val="Uvuenotijeloteksta"/>
    <w:uiPriority w:val="99"/>
    <w:rsid w:val="00865E21"/>
    <w:rPr>
      <w:rFonts w:ascii="Arial" w:eastAsia="Times New Roman" w:hAnsi="Arial"/>
      <w:sz w:val="20"/>
      <w:szCs w:val="20"/>
      <w:lang w:val="x-none"/>
    </w:rPr>
  </w:style>
  <w:style w:type="paragraph" w:styleId="Tijeloteksta3">
    <w:name w:val="Body Text 3"/>
    <w:basedOn w:val="Normal"/>
    <w:link w:val="Tijeloteksta3Char"/>
    <w:uiPriority w:val="99"/>
    <w:rsid w:val="00865E21"/>
    <w:pPr>
      <w:tabs>
        <w:tab w:val="left" w:pos="456"/>
      </w:tabs>
      <w:spacing w:before="6" w:after="6" w:line="360" w:lineRule="auto"/>
      <w:jc w:val="both"/>
    </w:pPr>
    <w:rPr>
      <w:sz w:val="16"/>
      <w:szCs w:val="16"/>
      <w:lang w:val="x-none" w:eastAsia="x-none"/>
    </w:rPr>
  </w:style>
  <w:style w:type="character" w:customStyle="1" w:styleId="Tijeloteksta3Char">
    <w:name w:val="Tijelo teksta 3 Char"/>
    <w:link w:val="Tijeloteksta3"/>
    <w:uiPriority w:val="99"/>
    <w:rsid w:val="00865E21"/>
    <w:rPr>
      <w:rFonts w:ascii="Arial" w:eastAsia="Times New Roman" w:hAnsi="Arial"/>
      <w:sz w:val="16"/>
      <w:szCs w:val="16"/>
      <w:lang w:val="x-none"/>
    </w:rPr>
  </w:style>
  <w:style w:type="paragraph" w:customStyle="1" w:styleId="T-98-2">
    <w:name w:val="T-9/8-2"/>
    <w:basedOn w:val="Normal"/>
    <w:uiPriority w:val="99"/>
    <w:rsid w:val="00865E21"/>
    <w:pPr>
      <w:widowControl w:val="0"/>
      <w:tabs>
        <w:tab w:val="left" w:pos="2153"/>
      </w:tabs>
      <w:adjustRightInd w:val="0"/>
      <w:spacing w:after="43"/>
      <w:ind w:firstLine="342"/>
      <w:jc w:val="both"/>
    </w:pPr>
    <w:rPr>
      <w:rFonts w:ascii="Times-NewRoman" w:hAnsi="Times-NewRoman" w:cs="Times-NewRoman"/>
      <w:sz w:val="19"/>
      <w:szCs w:val="19"/>
      <w:lang w:val="en-US"/>
    </w:rPr>
  </w:style>
  <w:style w:type="character" w:styleId="Hiperveza">
    <w:name w:val="Hyperlink"/>
    <w:uiPriority w:val="99"/>
    <w:rsid w:val="00865E21"/>
    <w:rPr>
      <w:rFonts w:cs="Times New Roman"/>
      <w:color w:val="0000FF"/>
      <w:u w:val="single"/>
    </w:rPr>
  </w:style>
  <w:style w:type="paragraph" w:styleId="Tijeloteksta-uvlaka2">
    <w:name w:val="Body Text Indent 2"/>
    <w:aliases w:val="uvlaka 2"/>
    <w:basedOn w:val="Normal"/>
    <w:link w:val="Tijeloteksta-uvlaka2Char"/>
    <w:uiPriority w:val="99"/>
    <w:rsid w:val="00865E21"/>
    <w:pPr>
      <w:spacing w:before="60" w:after="60"/>
      <w:ind w:left="720" w:firstLine="708"/>
      <w:jc w:val="both"/>
    </w:pPr>
    <w:rPr>
      <w:sz w:val="20"/>
      <w:szCs w:val="20"/>
      <w:lang w:val="x-none" w:eastAsia="x-none"/>
    </w:rPr>
  </w:style>
  <w:style w:type="character" w:customStyle="1" w:styleId="Tijeloteksta-uvlaka2Char">
    <w:name w:val="Tijelo teksta - uvlaka 2 Char"/>
    <w:aliases w:val="uvlaka 2 Char"/>
    <w:link w:val="Tijeloteksta-uvlaka2"/>
    <w:uiPriority w:val="99"/>
    <w:rsid w:val="00865E21"/>
    <w:rPr>
      <w:rFonts w:ascii="Arial" w:eastAsia="Times New Roman" w:hAnsi="Arial"/>
      <w:sz w:val="20"/>
      <w:szCs w:val="20"/>
      <w:lang w:val="x-none"/>
    </w:rPr>
  </w:style>
  <w:style w:type="paragraph" w:styleId="Tijeloteksta-uvlaka3">
    <w:name w:val="Body Text Indent 3"/>
    <w:aliases w:val="uvlaka 3"/>
    <w:basedOn w:val="Normal"/>
    <w:link w:val="Tijeloteksta-uvlaka3Char"/>
    <w:uiPriority w:val="99"/>
    <w:rsid w:val="00865E21"/>
    <w:pPr>
      <w:spacing w:before="60" w:after="60"/>
      <w:ind w:left="2410" w:hanging="982"/>
      <w:jc w:val="both"/>
    </w:pPr>
    <w:rPr>
      <w:sz w:val="16"/>
      <w:szCs w:val="16"/>
      <w:lang w:val="x-none" w:eastAsia="x-none"/>
    </w:rPr>
  </w:style>
  <w:style w:type="character" w:customStyle="1" w:styleId="Tijeloteksta-uvlaka3Char">
    <w:name w:val="Tijelo teksta - uvlaka 3 Char"/>
    <w:aliases w:val="uvlaka 3 Char"/>
    <w:link w:val="Tijeloteksta-uvlaka3"/>
    <w:uiPriority w:val="99"/>
    <w:rsid w:val="00865E21"/>
    <w:rPr>
      <w:rFonts w:ascii="Arial" w:eastAsia="Times New Roman" w:hAnsi="Arial"/>
      <w:sz w:val="16"/>
      <w:szCs w:val="16"/>
      <w:lang w:val="x-none"/>
    </w:rPr>
  </w:style>
  <w:style w:type="paragraph" w:customStyle="1" w:styleId="T-109curz">
    <w:name w:val="T-10/9 curz"/>
    <w:uiPriority w:val="99"/>
    <w:rsid w:val="00865E21"/>
    <w:pPr>
      <w:widowControl w:val="0"/>
      <w:adjustRightInd w:val="0"/>
      <w:spacing w:before="85" w:after="43" w:line="276" w:lineRule="auto"/>
      <w:jc w:val="center"/>
    </w:pPr>
    <w:rPr>
      <w:rFonts w:ascii="Times-NewRoman" w:hAnsi="Times-NewRoman" w:cs="Times-NewRoman"/>
      <w:i/>
      <w:iCs/>
      <w:sz w:val="21"/>
      <w:szCs w:val="21"/>
      <w:lang w:val="en-US" w:eastAsia="en-US"/>
    </w:rPr>
  </w:style>
  <w:style w:type="paragraph" w:customStyle="1" w:styleId="Clanak">
    <w:name w:val="Clanak"/>
    <w:next w:val="T-98-2"/>
    <w:uiPriority w:val="99"/>
    <w:rsid w:val="00865E21"/>
    <w:pPr>
      <w:widowControl w:val="0"/>
      <w:adjustRightInd w:val="0"/>
      <w:spacing w:before="86" w:after="43" w:line="276" w:lineRule="auto"/>
      <w:jc w:val="center"/>
    </w:pPr>
    <w:rPr>
      <w:rFonts w:ascii="Times-NewRoman" w:hAnsi="Times-NewRoman" w:cs="Times-NewRoman"/>
      <w:sz w:val="19"/>
      <w:szCs w:val="19"/>
      <w:lang w:val="en-US" w:eastAsia="en-US"/>
    </w:rPr>
  </w:style>
  <w:style w:type="paragraph" w:customStyle="1" w:styleId="bjulet">
    <w:name w:val="bjulet"/>
    <w:basedOn w:val="Normal"/>
    <w:uiPriority w:val="99"/>
    <w:rsid w:val="00865E21"/>
    <w:pPr>
      <w:keepLines/>
      <w:tabs>
        <w:tab w:val="left" w:pos="113"/>
      </w:tabs>
      <w:spacing w:line="240" w:lineRule="exact"/>
      <w:jc w:val="both"/>
    </w:pPr>
    <w:rPr>
      <w:noProof/>
      <w:sz w:val="20"/>
      <w:szCs w:val="20"/>
      <w:lang w:val="en-US"/>
    </w:rPr>
  </w:style>
  <w:style w:type="paragraph" w:customStyle="1" w:styleId="glava2">
    <w:name w:val="glava2"/>
    <w:basedOn w:val="bjulet"/>
    <w:uiPriority w:val="99"/>
    <w:rsid w:val="00865E21"/>
    <w:pPr>
      <w:spacing w:before="20" w:after="20"/>
    </w:pPr>
  </w:style>
  <w:style w:type="paragraph" w:customStyle="1" w:styleId="clan">
    <w:name w:val="clan"/>
    <w:basedOn w:val="Normal"/>
    <w:uiPriority w:val="99"/>
    <w:rsid w:val="00865E21"/>
    <w:pPr>
      <w:spacing w:before="240" w:after="240"/>
      <w:jc w:val="center"/>
    </w:pPr>
    <w:rPr>
      <w:b/>
      <w:bCs/>
    </w:rPr>
  </w:style>
  <w:style w:type="character" w:styleId="SlijeenaHiperveza">
    <w:name w:val="FollowedHyperlink"/>
    <w:uiPriority w:val="99"/>
    <w:rsid w:val="00865E21"/>
    <w:rPr>
      <w:rFonts w:cs="Times New Roman"/>
      <w:color w:val="800080"/>
      <w:u w:val="single"/>
    </w:rPr>
  </w:style>
  <w:style w:type="character" w:customStyle="1" w:styleId="Style12pt">
    <w:name w:val="Style 12 pt"/>
    <w:uiPriority w:val="99"/>
    <w:rsid w:val="00865E21"/>
    <w:rPr>
      <w:rFonts w:cs="Times New Roman"/>
      <w:sz w:val="24"/>
      <w:szCs w:val="24"/>
      <w:vertAlign w:val="baseline"/>
    </w:rPr>
  </w:style>
  <w:style w:type="paragraph" w:styleId="Grafikeoznake">
    <w:name w:val="List Bullet"/>
    <w:basedOn w:val="Normal"/>
    <w:autoRedefine/>
    <w:uiPriority w:val="99"/>
    <w:rsid w:val="00865E21"/>
    <w:pPr>
      <w:numPr>
        <w:numId w:val="1"/>
      </w:numPr>
      <w:jc w:val="both"/>
    </w:pPr>
  </w:style>
  <w:style w:type="character" w:customStyle="1" w:styleId="KartadokumentaChar">
    <w:name w:val="Karta dokumenta Char"/>
    <w:link w:val="Kartadokumenta"/>
    <w:uiPriority w:val="99"/>
    <w:semiHidden/>
    <w:rsid w:val="00865E21"/>
    <w:rPr>
      <w:rFonts w:eastAsia="Times New Roman"/>
      <w:sz w:val="2"/>
      <w:szCs w:val="2"/>
      <w:shd w:val="clear" w:color="auto" w:fill="000080"/>
      <w:lang w:val="x-none"/>
    </w:rPr>
  </w:style>
  <w:style w:type="paragraph" w:styleId="Kartadokumenta">
    <w:name w:val="Document Map"/>
    <w:basedOn w:val="Normal"/>
    <w:link w:val="KartadokumentaChar"/>
    <w:uiPriority w:val="99"/>
    <w:semiHidden/>
    <w:rsid w:val="00865E21"/>
    <w:pPr>
      <w:shd w:val="clear" w:color="auto" w:fill="000080"/>
    </w:pPr>
    <w:rPr>
      <w:rFonts w:ascii="Times New Roman" w:hAnsi="Times New Roman"/>
      <w:sz w:val="2"/>
      <w:szCs w:val="2"/>
      <w:lang w:val="x-none" w:eastAsia="x-none"/>
    </w:rPr>
  </w:style>
  <w:style w:type="character" w:customStyle="1" w:styleId="naslovibig1">
    <w:name w:val="naslovibig1"/>
    <w:uiPriority w:val="99"/>
    <w:rsid w:val="00865E21"/>
    <w:rPr>
      <w:rFonts w:ascii="Arial" w:hAnsi="Arial" w:cs="Arial"/>
      <w:b/>
      <w:bCs/>
      <w:color w:val="auto"/>
      <w:sz w:val="24"/>
      <w:szCs w:val="24"/>
    </w:rPr>
  </w:style>
  <w:style w:type="paragraph" w:styleId="StandardWeb">
    <w:name w:val="Normal (Web)"/>
    <w:basedOn w:val="Normal"/>
    <w:uiPriority w:val="99"/>
    <w:rsid w:val="00865E21"/>
    <w:pPr>
      <w:spacing w:before="100" w:beforeAutospacing="1" w:after="100" w:afterAutospacing="1"/>
    </w:pPr>
    <w:rPr>
      <w:rFonts w:ascii="Arial Unicode MS" w:hAnsi="Arial Unicode MS" w:cs="Arial Unicode MS"/>
      <w:lang w:val="en-GB"/>
    </w:rPr>
  </w:style>
  <w:style w:type="character" w:styleId="Naglaeno">
    <w:name w:val="Strong"/>
    <w:uiPriority w:val="22"/>
    <w:qFormat/>
    <w:rsid w:val="00182E1E"/>
    <w:rPr>
      <w:b/>
      <w:bCs/>
    </w:rPr>
  </w:style>
  <w:style w:type="character" w:customStyle="1" w:styleId="malitekst1">
    <w:name w:val="malitekst1"/>
    <w:uiPriority w:val="99"/>
    <w:rsid w:val="00865E21"/>
    <w:rPr>
      <w:rFonts w:ascii="Verdana" w:hAnsi="Verdana" w:cs="Verdana"/>
      <w:color w:val="auto"/>
      <w:sz w:val="15"/>
      <w:szCs w:val="15"/>
    </w:rPr>
  </w:style>
  <w:style w:type="paragraph" w:customStyle="1" w:styleId="Paragrafdopis">
    <w:name w:val="Paragraf dopis"/>
    <w:basedOn w:val="Normal"/>
    <w:uiPriority w:val="99"/>
    <w:rsid w:val="00865E21"/>
    <w:pPr>
      <w:spacing w:before="60" w:after="60"/>
      <w:jc w:val="both"/>
    </w:pPr>
    <w:rPr>
      <w:lang w:val="en-GB"/>
    </w:rPr>
  </w:style>
  <w:style w:type="character" w:customStyle="1" w:styleId="TekstbaloniaChar">
    <w:name w:val="Tekst balončića Char"/>
    <w:link w:val="Tekstbalonia"/>
    <w:uiPriority w:val="99"/>
    <w:semiHidden/>
    <w:rsid w:val="004E36EC"/>
    <w:rPr>
      <w:rFonts w:ascii="Times New Roman" w:hAnsi="Times New Roman"/>
      <w:szCs w:val="2"/>
      <w:lang w:val="x-none" w:eastAsia="x-none"/>
    </w:rPr>
  </w:style>
  <w:style w:type="paragraph" w:styleId="Tekstbalonia">
    <w:name w:val="Balloon Text"/>
    <w:basedOn w:val="Normal"/>
    <w:link w:val="TekstbaloniaChar"/>
    <w:uiPriority w:val="99"/>
    <w:semiHidden/>
    <w:rsid w:val="004E36EC"/>
    <w:rPr>
      <w:rFonts w:ascii="Times New Roman" w:hAnsi="Times New Roman"/>
      <w:sz w:val="20"/>
      <w:szCs w:val="2"/>
      <w:lang w:val="x-none" w:eastAsia="x-none"/>
    </w:rPr>
  </w:style>
  <w:style w:type="paragraph" w:customStyle="1" w:styleId="ListParagraph1">
    <w:name w:val="List Paragraph1"/>
    <w:basedOn w:val="Normal"/>
    <w:uiPriority w:val="99"/>
    <w:rsid w:val="00865E21"/>
    <w:pPr>
      <w:ind w:left="708"/>
    </w:pPr>
  </w:style>
  <w:style w:type="paragraph" w:customStyle="1" w:styleId="Style1">
    <w:name w:val="Style1"/>
    <w:basedOn w:val="Sadraj1"/>
    <w:next w:val="StandardJustifParagra"/>
    <w:uiPriority w:val="99"/>
    <w:rsid w:val="00865E21"/>
  </w:style>
  <w:style w:type="paragraph" w:customStyle="1" w:styleId="Style2">
    <w:name w:val="Style2"/>
    <w:basedOn w:val="Sadraj1"/>
    <w:next w:val="Style1"/>
    <w:uiPriority w:val="99"/>
    <w:rsid w:val="00865E21"/>
  </w:style>
  <w:style w:type="paragraph" w:customStyle="1" w:styleId="toa">
    <w:name w:val="toa"/>
    <w:basedOn w:val="Normal"/>
    <w:uiPriority w:val="99"/>
    <w:rsid w:val="00865E21"/>
    <w:pPr>
      <w:tabs>
        <w:tab w:val="left" w:pos="9000"/>
        <w:tab w:val="right" w:pos="9360"/>
      </w:tabs>
      <w:suppressAutoHyphens/>
    </w:pPr>
    <w:rPr>
      <w:rFonts w:ascii="CG Times Italic" w:hAnsi="CG Times Italic" w:cs="CG Times Italic"/>
      <w:i/>
      <w:iCs/>
      <w:lang w:eastAsia="hr-HR"/>
    </w:rPr>
  </w:style>
  <w:style w:type="character" w:customStyle="1" w:styleId="FontStyle50">
    <w:name w:val="Font Style50"/>
    <w:uiPriority w:val="99"/>
    <w:rsid w:val="00865E21"/>
    <w:rPr>
      <w:rFonts w:ascii="Arial" w:hAnsi="Arial" w:cs="Arial"/>
      <w:sz w:val="20"/>
      <w:szCs w:val="20"/>
    </w:rPr>
  </w:style>
  <w:style w:type="paragraph" w:customStyle="1" w:styleId="Style14">
    <w:name w:val="Style14"/>
    <w:basedOn w:val="Normal"/>
    <w:uiPriority w:val="99"/>
    <w:rsid w:val="00865E21"/>
    <w:pPr>
      <w:widowControl w:val="0"/>
      <w:autoSpaceDE w:val="0"/>
      <w:autoSpaceDN w:val="0"/>
      <w:adjustRightInd w:val="0"/>
      <w:spacing w:line="251" w:lineRule="exact"/>
      <w:jc w:val="both"/>
    </w:pPr>
    <w:rPr>
      <w:lang w:val="en-US"/>
    </w:rPr>
  </w:style>
  <w:style w:type="paragraph" w:customStyle="1" w:styleId="Odlomakpopisa1">
    <w:name w:val="Odlomak popisa1"/>
    <w:basedOn w:val="Normal"/>
    <w:uiPriority w:val="99"/>
    <w:rsid w:val="00865E21"/>
    <w:pPr>
      <w:ind w:left="720"/>
    </w:pPr>
    <w:rPr>
      <w:lang w:val="en-GB"/>
    </w:rPr>
  </w:style>
  <w:style w:type="paragraph" w:customStyle="1" w:styleId="Stil">
    <w:name w:val="Stil"/>
    <w:rsid w:val="00865E21"/>
    <w:pPr>
      <w:widowControl w:val="0"/>
      <w:autoSpaceDE w:val="0"/>
      <w:autoSpaceDN w:val="0"/>
      <w:adjustRightInd w:val="0"/>
      <w:spacing w:after="200" w:line="276" w:lineRule="auto"/>
    </w:pPr>
    <w:rPr>
      <w:rFonts w:ascii="Arial" w:hAnsi="Arial" w:cs="Arial"/>
      <w:sz w:val="24"/>
      <w:szCs w:val="24"/>
    </w:rPr>
  </w:style>
  <w:style w:type="paragraph" w:styleId="Odlomakpopisa">
    <w:name w:val="List Paragraph"/>
    <w:aliases w:val="Paragraph,List Paragraph Red,lp1,Paragraphe de liste PBLH,Graph &amp; Table tite,Normal bullet 2,Bullet list,Figure_name,Equipment,Numbered Indented Text,List Paragraph11,List Paragraph Char Char Char,List Paragraph Char Char,Citation List,2"/>
    <w:basedOn w:val="Normal"/>
    <w:link w:val="OdlomakpopisaChar"/>
    <w:uiPriority w:val="34"/>
    <w:qFormat/>
    <w:rsid w:val="00182E1E"/>
    <w:pPr>
      <w:ind w:left="720"/>
      <w:contextualSpacing/>
    </w:pPr>
  </w:style>
  <w:style w:type="paragraph" w:customStyle="1" w:styleId="t-9-8">
    <w:name w:val="t-9-8"/>
    <w:basedOn w:val="Normal"/>
    <w:rsid w:val="00865E21"/>
    <w:pPr>
      <w:spacing w:before="100" w:beforeAutospacing="1" w:after="100" w:afterAutospacing="1"/>
    </w:pPr>
    <w:rPr>
      <w:rFonts w:ascii="Times New Roman" w:hAnsi="Times New Roman"/>
      <w:lang w:eastAsia="hr-HR"/>
    </w:rPr>
  </w:style>
  <w:style w:type="character" w:styleId="Istaknuto">
    <w:name w:val="Emphasis"/>
    <w:uiPriority w:val="20"/>
    <w:qFormat/>
    <w:rsid w:val="00182E1E"/>
    <w:rPr>
      <w:b/>
      <w:bCs/>
      <w:i/>
      <w:iCs/>
      <w:spacing w:val="10"/>
      <w:bdr w:val="none" w:sz="0" w:space="0" w:color="auto"/>
      <w:shd w:val="clear" w:color="auto" w:fill="auto"/>
    </w:rPr>
  </w:style>
  <w:style w:type="paragraph" w:styleId="Predmetkomentara">
    <w:name w:val="annotation subject"/>
    <w:basedOn w:val="Tekstkomentara"/>
    <w:next w:val="Tekstkomentara"/>
    <w:link w:val="PredmetkomentaraChar"/>
    <w:uiPriority w:val="99"/>
    <w:semiHidden/>
    <w:unhideWhenUsed/>
    <w:rsid w:val="008565D7"/>
    <w:rPr>
      <w:b/>
      <w:bCs/>
      <w:lang w:eastAsia="en-US"/>
    </w:rPr>
  </w:style>
  <w:style w:type="character" w:customStyle="1" w:styleId="PredmetkomentaraChar">
    <w:name w:val="Predmet komentara Char"/>
    <w:link w:val="Predmetkomentara"/>
    <w:uiPriority w:val="99"/>
    <w:semiHidden/>
    <w:rsid w:val="008565D7"/>
    <w:rPr>
      <w:rFonts w:ascii="Arial" w:eastAsia="Times New Roman" w:hAnsi="Arial" w:cs="Arial"/>
      <w:b/>
      <w:bCs/>
      <w:sz w:val="20"/>
      <w:szCs w:val="20"/>
      <w:lang w:val="x-none" w:eastAsia="en-US"/>
    </w:rPr>
  </w:style>
  <w:style w:type="paragraph" w:styleId="Naslov">
    <w:name w:val="Title"/>
    <w:basedOn w:val="Normal"/>
    <w:next w:val="Normal"/>
    <w:link w:val="NaslovChar"/>
    <w:uiPriority w:val="10"/>
    <w:qFormat/>
    <w:rsid w:val="00182E1E"/>
    <w:pPr>
      <w:pBdr>
        <w:bottom w:val="single" w:sz="4" w:space="1" w:color="auto"/>
      </w:pBdr>
      <w:spacing w:line="240" w:lineRule="auto"/>
      <w:contextualSpacing/>
    </w:pPr>
    <w:rPr>
      <w:rFonts w:ascii="Cambria" w:hAnsi="Cambria"/>
      <w:spacing w:val="5"/>
      <w:sz w:val="52"/>
      <w:szCs w:val="52"/>
    </w:rPr>
  </w:style>
  <w:style w:type="character" w:customStyle="1" w:styleId="NaslovChar">
    <w:name w:val="Naslov Char"/>
    <w:link w:val="Naslov"/>
    <w:uiPriority w:val="10"/>
    <w:rsid w:val="00182E1E"/>
    <w:rPr>
      <w:rFonts w:ascii="Cambria" w:eastAsia="Times New Roman" w:hAnsi="Cambria" w:cs="Times New Roman"/>
      <w:spacing w:val="5"/>
      <w:sz w:val="52"/>
      <w:szCs w:val="52"/>
    </w:rPr>
  </w:style>
  <w:style w:type="paragraph" w:styleId="TOCNaslov">
    <w:name w:val="TOC Heading"/>
    <w:basedOn w:val="Naslov1"/>
    <w:next w:val="Normal"/>
    <w:uiPriority w:val="39"/>
    <w:semiHidden/>
    <w:unhideWhenUsed/>
    <w:qFormat/>
    <w:rsid w:val="00182E1E"/>
    <w:pPr>
      <w:outlineLvl w:val="9"/>
    </w:pPr>
    <w:rPr>
      <w:rFonts w:ascii="Cambria" w:hAnsi="Cambria"/>
      <w:lang w:bidi="en-US"/>
    </w:rPr>
  </w:style>
  <w:style w:type="paragraph" w:styleId="Sadraj3">
    <w:name w:val="toc 3"/>
    <w:basedOn w:val="Normal"/>
    <w:next w:val="Normal"/>
    <w:autoRedefine/>
    <w:uiPriority w:val="39"/>
    <w:unhideWhenUsed/>
    <w:rsid w:val="00D72FEF"/>
    <w:pPr>
      <w:spacing w:after="0"/>
      <w:ind w:left="440"/>
    </w:pPr>
    <w:rPr>
      <w:rFonts w:cs="Calibri"/>
      <w:i/>
      <w:iCs/>
      <w:sz w:val="20"/>
      <w:szCs w:val="20"/>
    </w:rPr>
  </w:style>
  <w:style w:type="paragraph" w:styleId="Podnaslov">
    <w:name w:val="Subtitle"/>
    <w:basedOn w:val="Normal"/>
    <w:next w:val="Normal"/>
    <w:link w:val="PodnaslovChar"/>
    <w:uiPriority w:val="11"/>
    <w:qFormat/>
    <w:rsid w:val="00182E1E"/>
    <w:pPr>
      <w:spacing w:after="600"/>
    </w:pPr>
    <w:rPr>
      <w:rFonts w:ascii="Cambria" w:hAnsi="Cambria"/>
      <w:i/>
      <w:iCs/>
      <w:spacing w:val="13"/>
      <w:sz w:val="24"/>
      <w:szCs w:val="24"/>
    </w:rPr>
  </w:style>
  <w:style w:type="character" w:customStyle="1" w:styleId="PodnaslovChar">
    <w:name w:val="Podnaslov Char"/>
    <w:link w:val="Podnaslov"/>
    <w:uiPriority w:val="11"/>
    <w:rsid w:val="00182E1E"/>
    <w:rPr>
      <w:rFonts w:ascii="Cambria" w:eastAsia="Times New Roman" w:hAnsi="Cambria" w:cs="Times New Roman"/>
      <w:i/>
      <w:iCs/>
      <w:spacing w:val="13"/>
      <w:sz w:val="24"/>
      <w:szCs w:val="24"/>
    </w:rPr>
  </w:style>
  <w:style w:type="character" w:styleId="Neupadljivoisticanje">
    <w:name w:val="Subtle Emphasis"/>
    <w:uiPriority w:val="19"/>
    <w:qFormat/>
    <w:rsid w:val="00182E1E"/>
    <w:rPr>
      <w:i/>
      <w:iCs/>
    </w:rPr>
  </w:style>
  <w:style w:type="character" w:styleId="Jakoisticanje">
    <w:name w:val="Intense Emphasis"/>
    <w:uiPriority w:val="21"/>
    <w:qFormat/>
    <w:rsid w:val="00182E1E"/>
    <w:rPr>
      <w:b/>
      <w:bCs/>
    </w:rPr>
  </w:style>
  <w:style w:type="paragraph" w:styleId="Bezproreda">
    <w:name w:val="No Spacing"/>
    <w:basedOn w:val="Normal"/>
    <w:uiPriority w:val="1"/>
    <w:qFormat/>
    <w:rsid w:val="00182E1E"/>
    <w:pPr>
      <w:spacing w:after="0" w:line="240" w:lineRule="auto"/>
    </w:pPr>
  </w:style>
  <w:style w:type="paragraph" w:styleId="Opisslike">
    <w:name w:val="caption"/>
    <w:basedOn w:val="Normal"/>
    <w:next w:val="Normal"/>
    <w:uiPriority w:val="35"/>
    <w:semiHidden/>
    <w:unhideWhenUsed/>
    <w:rsid w:val="007E1815"/>
    <w:pPr>
      <w:spacing w:line="240" w:lineRule="auto"/>
    </w:pPr>
    <w:rPr>
      <w:b/>
      <w:bCs/>
      <w:color w:val="2DA2BF"/>
      <w:sz w:val="18"/>
      <w:szCs w:val="18"/>
    </w:rPr>
  </w:style>
  <w:style w:type="paragraph" w:styleId="Citat">
    <w:name w:val="Quote"/>
    <w:basedOn w:val="Normal"/>
    <w:next w:val="Normal"/>
    <w:link w:val="CitatChar"/>
    <w:uiPriority w:val="29"/>
    <w:qFormat/>
    <w:rsid w:val="00182E1E"/>
    <w:pPr>
      <w:spacing w:before="200" w:after="0"/>
      <w:ind w:left="360" w:right="360"/>
    </w:pPr>
    <w:rPr>
      <w:i/>
      <w:iCs/>
    </w:rPr>
  </w:style>
  <w:style w:type="character" w:customStyle="1" w:styleId="CitatChar">
    <w:name w:val="Citat Char"/>
    <w:link w:val="Citat"/>
    <w:uiPriority w:val="29"/>
    <w:rsid w:val="00182E1E"/>
    <w:rPr>
      <w:i/>
      <w:iCs/>
    </w:rPr>
  </w:style>
  <w:style w:type="paragraph" w:styleId="Naglaencitat">
    <w:name w:val="Intense Quote"/>
    <w:basedOn w:val="Normal"/>
    <w:next w:val="Normal"/>
    <w:link w:val="NaglaencitatChar"/>
    <w:uiPriority w:val="30"/>
    <w:qFormat/>
    <w:rsid w:val="00182E1E"/>
    <w:pPr>
      <w:pBdr>
        <w:bottom w:val="single" w:sz="4" w:space="1" w:color="auto"/>
      </w:pBdr>
      <w:spacing w:before="200" w:after="280"/>
      <w:ind w:left="1008" w:right="1152"/>
      <w:jc w:val="both"/>
    </w:pPr>
    <w:rPr>
      <w:b/>
      <w:bCs/>
      <w:i/>
      <w:iCs/>
    </w:rPr>
  </w:style>
  <w:style w:type="character" w:customStyle="1" w:styleId="NaglaencitatChar">
    <w:name w:val="Naglašen citat Char"/>
    <w:link w:val="Naglaencitat"/>
    <w:uiPriority w:val="30"/>
    <w:rsid w:val="00182E1E"/>
    <w:rPr>
      <w:b/>
      <w:bCs/>
      <w:i/>
      <w:iCs/>
    </w:rPr>
  </w:style>
  <w:style w:type="character" w:styleId="Neupadljivareferenca">
    <w:name w:val="Subtle Reference"/>
    <w:uiPriority w:val="31"/>
    <w:qFormat/>
    <w:rsid w:val="00182E1E"/>
    <w:rPr>
      <w:smallCaps/>
    </w:rPr>
  </w:style>
  <w:style w:type="character" w:styleId="Istaknutareferenca">
    <w:name w:val="Intense Reference"/>
    <w:uiPriority w:val="32"/>
    <w:qFormat/>
    <w:rsid w:val="00182E1E"/>
    <w:rPr>
      <w:smallCaps/>
      <w:spacing w:val="5"/>
      <w:u w:val="single"/>
    </w:rPr>
  </w:style>
  <w:style w:type="character" w:styleId="Naslovknjige">
    <w:name w:val="Book Title"/>
    <w:uiPriority w:val="33"/>
    <w:qFormat/>
    <w:rsid w:val="00182E1E"/>
    <w:rPr>
      <w:i/>
      <w:iCs/>
      <w:smallCaps/>
      <w:spacing w:val="5"/>
    </w:rPr>
  </w:style>
  <w:style w:type="paragraph" w:styleId="Sadraj2">
    <w:name w:val="toc 2"/>
    <w:basedOn w:val="Normal"/>
    <w:next w:val="Normal"/>
    <w:autoRedefine/>
    <w:uiPriority w:val="39"/>
    <w:unhideWhenUsed/>
    <w:rsid w:val="007E1815"/>
    <w:pPr>
      <w:spacing w:after="0"/>
      <w:ind w:left="220"/>
    </w:pPr>
    <w:rPr>
      <w:rFonts w:cs="Calibri"/>
      <w:smallCaps/>
      <w:sz w:val="20"/>
      <w:szCs w:val="20"/>
    </w:rPr>
  </w:style>
  <w:style w:type="paragraph" w:styleId="Tekstfusnote">
    <w:name w:val="footnote text"/>
    <w:basedOn w:val="Normal"/>
    <w:link w:val="TekstfusnoteChar"/>
    <w:uiPriority w:val="99"/>
    <w:semiHidden/>
    <w:unhideWhenUsed/>
    <w:rsid w:val="00FC4B1D"/>
    <w:pPr>
      <w:spacing w:after="0" w:line="240" w:lineRule="auto"/>
    </w:pPr>
    <w:rPr>
      <w:sz w:val="20"/>
      <w:szCs w:val="20"/>
      <w:lang w:eastAsia="hr-HR"/>
    </w:rPr>
  </w:style>
  <w:style w:type="character" w:customStyle="1" w:styleId="TekstfusnoteChar">
    <w:name w:val="Tekst fusnote Char"/>
    <w:basedOn w:val="Zadanifontodlomka"/>
    <w:link w:val="Tekstfusnote"/>
    <w:uiPriority w:val="99"/>
    <w:semiHidden/>
    <w:rsid w:val="00FC4B1D"/>
  </w:style>
  <w:style w:type="character" w:styleId="Referencafusnote">
    <w:name w:val="footnote reference"/>
    <w:uiPriority w:val="99"/>
    <w:semiHidden/>
    <w:unhideWhenUsed/>
    <w:rsid w:val="00FC4B1D"/>
    <w:rPr>
      <w:vertAlign w:val="superscript"/>
    </w:rPr>
  </w:style>
  <w:style w:type="paragraph" w:styleId="Sadraj4">
    <w:name w:val="toc 4"/>
    <w:basedOn w:val="Normal"/>
    <w:next w:val="Normal"/>
    <w:autoRedefine/>
    <w:uiPriority w:val="39"/>
    <w:unhideWhenUsed/>
    <w:rsid w:val="00FA36B1"/>
    <w:pPr>
      <w:spacing w:after="0"/>
      <w:ind w:left="660"/>
    </w:pPr>
    <w:rPr>
      <w:rFonts w:cs="Calibri"/>
      <w:sz w:val="18"/>
      <w:szCs w:val="18"/>
    </w:rPr>
  </w:style>
  <w:style w:type="paragraph" w:styleId="Sadraj5">
    <w:name w:val="toc 5"/>
    <w:basedOn w:val="Normal"/>
    <w:next w:val="Normal"/>
    <w:autoRedefine/>
    <w:uiPriority w:val="39"/>
    <w:unhideWhenUsed/>
    <w:rsid w:val="00FA36B1"/>
    <w:pPr>
      <w:spacing w:after="0"/>
      <w:ind w:left="880"/>
    </w:pPr>
    <w:rPr>
      <w:rFonts w:cs="Calibri"/>
      <w:sz w:val="18"/>
      <w:szCs w:val="18"/>
    </w:rPr>
  </w:style>
  <w:style w:type="paragraph" w:styleId="Sadraj6">
    <w:name w:val="toc 6"/>
    <w:basedOn w:val="Normal"/>
    <w:next w:val="Normal"/>
    <w:autoRedefine/>
    <w:uiPriority w:val="39"/>
    <w:unhideWhenUsed/>
    <w:rsid w:val="00FA36B1"/>
    <w:pPr>
      <w:spacing w:after="0"/>
      <w:ind w:left="1100"/>
    </w:pPr>
    <w:rPr>
      <w:rFonts w:cs="Calibri"/>
      <w:sz w:val="18"/>
      <w:szCs w:val="18"/>
    </w:rPr>
  </w:style>
  <w:style w:type="paragraph" w:styleId="Sadraj7">
    <w:name w:val="toc 7"/>
    <w:basedOn w:val="Normal"/>
    <w:next w:val="Normal"/>
    <w:autoRedefine/>
    <w:uiPriority w:val="39"/>
    <w:unhideWhenUsed/>
    <w:rsid w:val="00FA36B1"/>
    <w:pPr>
      <w:spacing w:after="0"/>
      <w:ind w:left="1320"/>
    </w:pPr>
    <w:rPr>
      <w:rFonts w:cs="Calibri"/>
      <w:sz w:val="18"/>
      <w:szCs w:val="18"/>
    </w:rPr>
  </w:style>
  <w:style w:type="paragraph" w:styleId="Sadraj8">
    <w:name w:val="toc 8"/>
    <w:basedOn w:val="Normal"/>
    <w:next w:val="Normal"/>
    <w:autoRedefine/>
    <w:uiPriority w:val="39"/>
    <w:unhideWhenUsed/>
    <w:rsid w:val="00FA36B1"/>
    <w:pPr>
      <w:spacing w:after="0"/>
      <w:ind w:left="1540"/>
    </w:pPr>
    <w:rPr>
      <w:rFonts w:cs="Calibri"/>
      <w:sz w:val="18"/>
      <w:szCs w:val="18"/>
    </w:rPr>
  </w:style>
  <w:style w:type="paragraph" w:styleId="Sadraj9">
    <w:name w:val="toc 9"/>
    <w:basedOn w:val="Normal"/>
    <w:next w:val="Normal"/>
    <w:autoRedefine/>
    <w:uiPriority w:val="39"/>
    <w:unhideWhenUsed/>
    <w:rsid w:val="00FA36B1"/>
    <w:pPr>
      <w:spacing w:after="0"/>
      <w:ind w:left="1760"/>
    </w:pPr>
    <w:rPr>
      <w:rFonts w:cs="Calibri"/>
      <w:sz w:val="18"/>
      <w:szCs w:val="18"/>
    </w:rPr>
  </w:style>
  <w:style w:type="table" w:styleId="Reetkatablice">
    <w:name w:val="Table Grid"/>
    <w:basedOn w:val="Obinatablica"/>
    <w:uiPriority w:val="99"/>
    <w:rsid w:val="004A4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99"/>
    <w:rsid w:val="00E45F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5A21"/>
    <w:pPr>
      <w:autoSpaceDE w:val="0"/>
      <w:autoSpaceDN w:val="0"/>
      <w:adjustRightInd w:val="0"/>
    </w:pPr>
    <w:rPr>
      <w:rFonts w:ascii="Arial" w:hAnsi="Arial" w:cs="Arial"/>
      <w:color w:val="000000"/>
      <w:sz w:val="24"/>
      <w:szCs w:val="24"/>
    </w:rPr>
  </w:style>
  <w:style w:type="table" w:customStyle="1" w:styleId="Reetkatablice2">
    <w:name w:val="Rešetka tablice2"/>
    <w:basedOn w:val="Obinatablica"/>
    <w:next w:val="Reetkatablice"/>
    <w:rsid w:val="003B37E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rsid w:val="003E253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0D3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5D36D4"/>
    <w:rPr>
      <w:color w:val="605E5C"/>
      <w:shd w:val="clear" w:color="auto" w:fill="E1DFDD"/>
    </w:rPr>
  </w:style>
  <w:style w:type="character" w:customStyle="1" w:styleId="OdlomakpopisaChar">
    <w:name w:val="Odlomak popisa Char"/>
    <w:aliases w:val="Paragraph Char,List Paragraph Red Char,lp1 Char,Paragraphe de liste PBLH Char,Graph &amp; Table tite Char,Normal bullet 2 Char,Bullet list Char,Figure_name Char,Equipment Char,Numbered Indented Text Char,List Paragraph11 Char,2 Char"/>
    <w:link w:val="Odlomakpopisa"/>
    <w:uiPriority w:val="34"/>
    <w:qFormat/>
    <w:locked/>
    <w:rsid w:val="001F1F6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3978">
      <w:bodyDiv w:val="1"/>
      <w:marLeft w:val="0"/>
      <w:marRight w:val="0"/>
      <w:marTop w:val="0"/>
      <w:marBottom w:val="0"/>
      <w:divBdr>
        <w:top w:val="none" w:sz="0" w:space="0" w:color="auto"/>
        <w:left w:val="none" w:sz="0" w:space="0" w:color="auto"/>
        <w:bottom w:val="none" w:sz="0" w:space="0" w:color="auto"/>
        <w:right w:val="none" w:sz="0" w:space="0" w:color="auto"/>
      </w:divBdr>
    </w:div>
    <w:div w:id="1265456656">
      <w:bodyDiv w:val="1"/>
      <w:marLeft w:val="0"/>
      <w:marRight w:val="0"/>
      <w:marTop w:val="0"/>
      <w:marBottom w:val="0"/>
      <w:divBdr>
        <w:top w:val="none" w:sz="0" w:space="0" w:color="auto"/>
        <w:left w:val="none" w:sz="0" w:space="0" w:color="auto"/>
        <w:bottom w:val="none" w:sz="0" w:space="0" w:color="auto"/>
        <w:right w:val="none" w:sz="0" w:space="0" w:color="auto"/>
      </w:divBdr>
    </w:div>
    <w:div w:id="1287390459">
      <w:bodyDiv w:val="1"/>
      <w:marLeft w:val="0"/>
      <w:marRight w:val="0"/>
      <w:marTop w:val="0"/>
      <w:marBottom w:val="0"/>
      <w:divBdr>
        <w:top w:val="none" w:sz="0" w:space="0" w:color="auto"/>
        <w:left w:val="none" w:sz="0" w:space="0" w:color="auto"/>
        <w:bottom w:val="none" w:sz="0" w:space="0" w:color="auto"/>
        <w:right w:val="none" w:sz="0" w:space="0" w:color="auto"/>
      </w:divBdr>
    </w:div>
    <w:div w:id="1717704778">
      <w:bodyDiv w:val="1"/>
      <w:marLeft w:val="0"/>
      <w:marRight w:val="0"/>
      <w:marTop w:val="0"/>
      <w:marBottom w:val="0"/>
      <w:divBdr>
        <w:top w:val="none" w:sz="0" w:space="0" w:color="auto"/>
        <w:left w:val="none" w:sz="0" w:space="0" w:color="auto"/>
        <w:bottom w:val="none" w:sz="0" w:space="0" w:color="auto"/>
        <w:right w:val="none" w:sz="0" w:space="0" w:color="auto"/>
      </w:divBdr>
    </w:div>
    <w:div w:id="203614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red@os-fserta-bednja.skole.hr"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ured@os-fserta-bednja.skol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034B-A468-479B-A4E6-3A699237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6519</Words>
  <Characters>37161</Characters>
  <Application>Microsoft Office Word</Application>
  <DocSecurity>0</DocSecurity>
  <Lines>309</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43593</CharactersWithSpaces>
  <SharedDoc>false</SharedDoc>
  <HLinks>
    <vt:vector size="294" baseType="variant">
      <vt:variant>
        <vt:i4>3932174</vt:i4>
      </vt:variant>
      <vt:variant>
        <vt:i4>288</vt:i4>
      </vt:variant>
      <vt:variant>
        <vt:i4>0</vt:i4>
      </vt:variant>
      <vt:variant>
        <vt:i4>5</vt:i4>
      </vt:variant>
      <vt:variant>
        <vt:lpwstr>mailto:anita.strniscak@varazdinska-zupanija.hr</vt:lpwstr>
      </vt:variant>
      <vt:variant>
        <vt:lpwstr/>
      </vt:variant>
      <vt:variant>
        <vt:i4>8126568</vt:i4>
      </vt:variant>
      <vt:variant>
        <vt:i4>285</vt:i4>
      </vt:variant>
      <vt:variant>
        <vt:i4>0</vt:i4>
      </vt:variant>
      <vt:variant>
        <vt:i4>5</vt:i4>
      </vt:variant>
      <vt:variant>
        <vt:lpwstr>http://www.varazdinska-zupanija.hr/</vt:lpwstr>
      </vt:variant>
      <vt:variant>
        <vt:lpwstr/>
      </vt:variant>
      <vt:variant>
        <vt:i4>1048635</vt:i4>
      </vt:variant>
      <vt:variant>
        <vt:i4>278</vt:i4>
      </vt:variant>
      <vt:variant>
        <vt:i4>0</vt:i4>
      </vt:variant>
      <vt:variant>
        <vt:i4>5</vt:i4>
      </vt:variant>
      <vt:variant>
        <vt:lpwstr/>
      </vt:variant>
      <vt:variant>
        <vt:lpwstr>_Toc328466673</vt:lpwstr>
      </vt:variant>
      <vt:variant>
        <vt:i4>1048635</vt:i4>
      </vt:variant>
      <vt:variant>
        <vt:i4>272</vt:i4>
      </vt:variant>
      <vt:variant>
        <vt:i4>0</vt:i4>
      </vt:variant>
      <vt:variant>
        <vt:i4>5</vt:i4>
      </vt:variant>
      <vt:variant>
        <vt:lpwstr/>
      </vt:variant>
      <vt:variant>
        <vt:lpwstr>_Toc328466672</vt:lpwstr>
      </vt:variant>
      <vt:variant>
        <vt:i4>1048635</vt:i4>
      </vt:variant>
      <vt:variant>
        <vt:i4>266</vt:i4>
      </vt:variant>
      <vt:variant>
        <vt:i4>0</vt:i4>
      </vt:variant>
      <vt:variant>
        <vt:i4>5</vt:i4>
      </vt:variant>
      <vt:variant>
        <vt:lpwstr/>
      </vt:variant>
      <vt:variant>
        <vt:lpwstr>_Toc328466671</vt:lpwstr>
      </vt:variant>
      <vt:variant>
        <vt:i4>1048635</vt:i4>
      </vt:variant>
      <vt:variant>
        <vt:i4>260</vt:i4>
      </vt:variant>
      <vt:variant>
        <vt:i4>0</vt:i4>
      </vt:variant>
      <vt:variant>
        <vt:i4>5</vt:i4>
      </vt:variant>
      <vt:variant>
        <vt:lpwstr/>
      </vt:variant>
      <vt:variant>
        <vt:lpwstr>_Toc328466670</vt:lpwstr>
      </vt:variant>
      <vt:variant>
        <vt:i4>1114171</vt:i4>
      </vt:variant>
      <vt:variant>
        <vt:i4>254</vt:i4>
      </vt:variant>
      <vt:variant>
        <vt:i4>0</vt:i4>
      </vt:variant>
      <vt:variant>
        <vt:i4>5</vt:i4>
      </vt:variant>
      <vt:variant>
        <vt:lpwstr/>
      </vt:variant>
      <vt:variant>
        <vt:lpwstr>_Toc328466669</vt:lpwstr>
      </vt:variant>
      <vt:variant>
        <vt:i4>1114171</vt:i4>
      </vt:variant>
      <vt:variant>
        <vt:i4>248</vt:i4>
      </vt:variant>
      <vt:variant>
        <vt:i4>0</vt:i4>
      </vt:variant>
      <vt:variant>
        <vt:i4>5</vt:i4>
      </vt:variant>
      <vt:variant>
        <vt:lpwstr/>
      </vt:variant>
      <vt:variant>
        <vt:lpwstr>_Toc328466668</vt:lpwstr>
      </vt:variant>
      <vt:variant>
        <vt:i4>1114171</vt:i4>
      </vt:variant>
      <vt:variant>
        <vt:i4>242</vt:i4>
      </vt:variant>
      <vt:variant>
        <vt:i4>0</vt:i4>
      </vt:variant>
      <vt:variant>
        <vt:i4>5</vt:i4>
      </vt:variant>
      <vt:variant>
        <vt:lpwstr/>
      </vt:variant>
      <vt:variant>
        <vt:lpwstr>_Toc328466667</vt:lpwstr>
      </vt:variant>
      <vt:variant>
        <vt:i4>1114171</vt:i4>
      </vt:variant>
      <vt:variant>
        <vt:i4>236</vt:i4>
      </vt:variant>
      <vt:variant>
        <vt:i4>0</vt:i4>
      </vt:variant>
      <vt:variant>
        <vt:i4>5</vt:i4>
      </vt:variant>
      <vt:variant>
        <vt:lpwstr/>
      </vt:variant>
      <vt:variant>
        <vt:lpwstr>_Toc328466666</vt:lpwstr>
      </vt:variant>
      <vt:variant>
        <vt:i4>1114171</vt:i4>
      </vt:variant>
      <vt:variant>
        <vt:i4>230</vt:i4>
      </vt:variant>
      <vt:variant>
        <vt:i4>0</vt:i4>
      </vt:variant>
      <vt:variant>
        <vt:i4>5</vt:i4>
      </vt:variant>
      <vt:variant>
        <vt:lpwstr/>
      </vt:variant>
      <vt:variant>
        <vt:lpwstr>_Toc328466665</vt:lpwstr>
      </vt:variant>
      <vt:variant>
        <vt:i4>1114171</vt:i4>
      </vt:variant>
      <vt:variant>
        <vt:i4>224</vt:i4>
      </vt:variant>
      <vt:variant>
        <vt:i4>0</vt:i4>
      </vt:variant>
      <vt:variant>
        <vt:i4>5</vt:i4>
      </vt:variant>
      <vt:variant>
        <vt:lpwstr/>
      </vt:variant>
      <vt:variant>
        <vt:lpwstr>_Toc328466664</vt:lpwstr>
      </vt:variant>
      <vt:variant>
        <vt:i4>1114171</vt:i4>
      </vt:variant>
      <vt:variant>
        <vt:i4>218</vt:i4>
      </vt:variant>
      <vt:variant>
        <vt:i4>0</vt:i4>
      </vt:variant>
      <vt:variant>
        <vt:i4>5</vt:i4>
      </vt:variant>
      <vt:variant>
        <vt:lpwstr/>
      </vt:variant>
      <vt:variant>
        <vt:lpwstr>_Toc328466663</vt:lpwstr>
      </vt:variant>
      <vt:variant>
        <vt:i4>1114171</vt:i4>
      </vt:variant>
      <vt:variant>
        <vt:i4>212</vt:i4>
      </vt:variant>
      <vt:variant>
        <vt:i4>0</vt:i4>
      </vt:variant>
      <vt:variant>
        <vt:i4>5</vt:i4>
      </vt:variant>
      <vt:variant>
        <vt:lpwstr/>
      </vt:variant>
      <vt:variant>
        <vt:lpwstr>_Toc328466662</vt:lpwstr>
      </vt:variant>
      <vt:variant>
        <vt:i4>1114171</vt:i4>
      </vt:variant>
      <vt:variant>
        <vt:i4>206</vt:i4>
      </vt:variant>
      <vt:variant>
        <vt:i4>0</vt:i4>
      </vt:variant>
      <vt:variant>
        <vt:i4>5</vt:i4>
      </vt:variant>
      <vt:variant>
        <vt:lpwstr/>
      </vt:variant>
      <vt:variant>
        <vt:lpwstr>_Toc328466661</vt:lpwstr>
      </vt:variant>
      <vt:variant>
        <vt:i4>1114171</vt:i4>
      </vt:variant>
      <vt:variant>
        <vt:i4>200</vt:i4>
      </vt:variant>
      <vt:variant>
        <vt:i4>0</vt:i4>
      </vt:variant>
      <vt:variant>
        <vt:i4>5</vt:i4>
      </vt:variant>
      <vt:variant>
        <vt:lpwstr/>
      </vt:variant>
      <vt:variant>
        <vt:lpwstr>_Toc328466660</vt:lpwstr>
      </vt:variant>
      <vt:variant>
        <vt:i4>1179707</vt:i4>
      </vt:variant>
      <vt:variant>
        <vt:i4>194</vt:i4>
      </vt:variant>
      <vt:variant>
        <vt:i4>0</vt:i4>
      </vt:variant>
      <vt:variant>
        <vt:i4>5</vt:i4>
      </vt:variant>
      <vt:variant>
        <vt:lpwstr/>
      </vt:variant>
      <vt:variant>
        <vt:lpwstr>_Toc328466659</vt:lpwstr>
      </vt:variant>
      <vt:variant>
        <vt:i4>1179707</vt:i4>
      </vt:variant>
      <vt:variant>
        <vt:i4>188</vt:i4>
      </vt:variant>
      <vt:variant>
        <vt:i4>0</vt:i4>
      </vt:variant>
      <vt:variant>
        <vt:i4>5</vt:i4>
      </vt:variant>
      <vt:variant>
        <vt:lpwstr/>
      </vt:variant>
      <vt:variant>
        <vt:lpwstr>_Toc328466658</vt:lpwstr>
      </vt:variant>
      <vt:variant>
        <vt:i4>1179707</vt:i4>
      </vt:variant>
      <vt:variant>
        <vt:i4>182</vt:i4>
      </vt:variant>
      <vt:variant>
        <vt:i4>0</vt:i4>
      </vt:variant>
      <vt:variant>
        <vt:i4>5</vt:i4>
      </vt:variant>
      <vt:variant>
        <vt:lpwstr/>
      </vt:variant>
      <vt:variant>
        <vt:lpwstr>_Toc328466657</vt:lpwstr>
      </vt:variant>
      <vt:variant>
        <vt:i4>1179707</vt:i4>
      </vt:variant>
      <vt:variant>
        <vt:i4>176</vt:i4>
      </vt:variant>
      <vt:variant>
        <vt:i4>0</vt:i4>
      </vt:variant>
      <vt:variant>
        <vt:i4>5</vt:i4>
      </vt:variant>
      <vt:variant>
        <vt:lpwstr/>
      </vt:variant>
      <vt:variant>
        <vt:lpwstr>_Toc328466656</vt:lpwstr>
      </vt:variant>
      <vt:variant>
        <vt:i4>1179707</vt:i4>
      </vt:variant>
      <vt:variant>
        <vt:i4>170</vt:i4>
      </vt:variant>
      <vt:variant>
        <vt:i4>0</vt:i4>
      </vt:variant>
      <vt:variant>
        <vt:i4>5</vt:i4>
      </vt:variant>
      <vt:variant>
        <vt:lpwstr/>
      </vt:variant>
      <vt:variant>
        <vt:lpwstr>_Toc328466655</vt:lpwstr>
      </vt:variant>
      <vt:variant>
        <vt:i4>1179707</vt:i4>
      </vt:variant>
      <vt:variant>
        <vt:i4>164</vt:i4>
      </vt:variant>
      <vt:variant>
        <vt:i4>0</vt:i4>
      </vt:variant>
      <vt:variant>
        <vt:i4>5</vt:i4>
      </vt:variant>
      <vt:variant>
        <vt:lpwstr/>
      </vt:variant>
      <vt:variant>
        <vt:lpwstr>_Toc328466654</vt:lpwstr>
      </vt:variant>
      <vt:variant>
        <vt:i4>1179707</vt:i4>
      </vt:variant>
      <vt:variant>
        <vt:i4>158</vt:i4>
      </vt:variant>
      <vt:variant>
        <vt:i4>0</vt:i4>
      </vt:variant>
      <vt:variant>
        <vt:i4>5</vt:i4>
      </vt:variant>
      <vt:variant>
        <vt:lpwstr/>
      </vt:variant>
      <vt:variant>
        <vt:lpwstr>_Toc328466653</vt:lpwstr>
      </vt:variant>
      <vt:variant>
        <vt:i4>1179707</vt:i4>
      </vt:variant>
      <vt:variant>
        <vt:i4>152</vt:i4>
      </vt:variant>
      <vt:variant>
        <vt:i4>0</vt:i4>
      </vt:variant>
      <vt:variant>
        <vt:i4>5</vt:i4>
      </vt:variant>
      <vt:variant>
        <vt:lpwstr/>
      </vt:variant>
      <vt:variant>
        <vt:lpwstr>_Toc328466652</vt:lpwstr>
      </vt:variant>
      <vt:variant>
        <vt:i4>1179707</vt:i4>
      </vt:variant>
      <vt:variant>
        <vt:i4>146</vt:i4>
      </vt:variant>
      <vt:variant>
        <vt:i4>0</vt:i4>
      </vt:variant>
      <vt:variant>
        <vt:i4>5</vt:i4>
      </vt:variant>
      <vt:variant>
        <vt:lpwstr/>
      </vt:variant>
      <vt:variant>
        <vt:lpwstr>_Toc328466651</vt:lpwstr>
      </vt:variant>
      <vt:variant>
        <vt:i4>1179707</vt:i4>
      </vt:variant>
      <vt:variant>
        <vt:i4>140</vt:i4>
      </vt:variant>
      <vt:variant>
        <vt:i4>0</vt:i4>
      </vt:variant>
      <vt:variant>
        <vt:i4>5</vt:i4>
      </vt:variant>
      <vt:variant>
        <vt:lpwstr/>
      </vt:variant>
      <vt:variant>
        <vt:lpwstr>_Toc328466650</vt:lpwstr>
      </vt:variant>
      <vt:variant>
        <vt:i4>1245243</vt:i4>
      </vt:variant>
      <vt:variant>
        <vt:i4>134</vt:i4>
      </vt:variant>
      <vt:variant>
        <vt:i4>0</vt:i4>
      </vt:variant>
      <vt:variant>
        <vt:i4>5</vt:i4>
      </vt:variant>
      <vt:variant>
        <vt:lpwstr/>
      </vt:variant>
      <vt:variant>
        <vt:lpwstr>_Toc328466649</vt:lpwstr>
      </vt:variant>
      <vt:variant>
        <vt:i4>1245243</vt:i4>
      </vt:variant>
      <vt:variant>
        <vt:i4>128</vt:i4>
      </vt:variant>
      <vt:variant>
        <vt:i4>0</vt:i4>
      </vt:variant>
      <vt:variant>
        <vt:i4>5</vt:i4>
      </vt:variant>
      <vt:variant>
        <vt:lpwstr/>
      </vt:variant>
      <vt:variant>
        <vt:lpwstr>_Toc328466648</vt:lpwstr>
      </vt:variant>
      <vt:variant>
        <vt:i4>1245243</vt:i4>
      </vt:variant>
      <vt:variant>
        <vt:i4>122</vt:i4>
      </vt:variant>
      <vt:variant>
        <vt:i4>0</vt:i4>
      </vt:variant>
      <vt:variant>
        <vt:i4>5</vt:i4>
      </vt:variant>
      <vt:variant>
        <vt:lpwstr/>
      </vt:variant>
      <vt:variant>
        <vt:lpwstr>_Toc328466647</vt:lpwstr>
      </vt:variant>
      <vt:variant>
        <vt:i4>1245243</vt:i4>
      </vt:variant>
      <vt:variant>
        <vt:i4>116</vt:i4>
      </vt:variant>
      <vt:variant>
        <vt:i4>0</vt:i4>
      </vt:variant>
      <vt:variant>
        <vt:i4>5</vt:i4>
      </vt:variant>
      <vt:variant>
        <vt:lpwstr/>
      </vt:variant>
      <vt:variant>
        <vt:lpwstr>_Toc328466646</vt:lpwstr>
      </vt:variant>
      <vt:variant>
        <vt:i4>1245243</vt:i4>
      </vt:variant>
      <vt:variant>
        <vt:i4>110</vt:i4>
      </vt:variant>
      <vt:variant>
        <vt:i4>0</vt:i4>
      </vt:variant>
      <vt:variant>
        <vt:i4>5</vt:i4>
      </vt:variant>
      <vt:variant>
        <vt:lpwstr/>
      </vt:variant>
      <vt:variant>
        <vt:lpwstr>_Toc328466645</vt:lpwstr>
      </vt:variant>
      <vt:variant>
        <vt:i4>1245243</vt:i4>
      </vt:variant>
      <vt:variant>
        <vt:i4>104</vt:i4>
      </vt:variant>
      <vt:variant>
        <vt:i4>0</vt:i4>
      </vt:variant>
      <vt:variant>
        <vt:i4>5</vt:i4>
      </vt:variant>
      <vt:variant>
        <vt:lpwstr/>
      </vt:variant>
      <vt:variant>
        <vt:lpwstr>_Toc328466644</vt:lpwstr>
      </vt:variant>
      <vt:variant>
        <vt:i4>1245243</vt:i4>
      </vt:variant>
      <vt:variant>
        <vt:i4>98</vt:i4>
      </vt:variant>
      <vt:variant>
        <vt:i4>0</vt:i4>
      </vt:variant>
      <vt:variant>
        <vt:i4>5</vt:i4>
      </vt:variant>
      <vt:variant>
        <vt:lpwstr/>
      </vt:variant>
      <vt:variant>
        <vt:lpwstr>_Toc328466643</vt:lpwstr>
      </vt:variant>
      <vt:variant>
        <vt:i4>1245243</vt:i4>
      </vt:variant>
      <vt:variant>
        <vt:i4>92</vt:i4>
      </vt:variant>
      <vt:variant>
        <vt:i4>0</vt:i4>
      </vt:variant>
      <vt:variant>
        <vt:i4>5</vt:i4>
      </vt:variant>
      <vt:variant>
        <vt:lpwstr/>
      </vt:variant>
      <vt:variant>
        <vt:lpwstr>_Toc328466642</vt:lpwstr>
      </vt:variant>
      <vt:variant>
        <vt:i4>1245243</vt:i4>
      </vt:variant>
      <vt:variant>
        <vt:i4>86</vt:i4>
      </vt:variant>
      <vt:variant>
        <vt:i4>0</vt:i4>
      </vt:variant>
      <vt:variant>
        <vt:i4>5</vt:i4>
      </vt:variant>
      <vt:variant>
        <vt:lpwstr/>
      </vt:variant>
      <vt:variant>
        <vt:lpwstr>_Toc328466641</vt:lpwstr>
      </vt:variant>
      <vt:variant>
        <vt:i4>1245243</vt:i4>
      </vt:variant>
      <vt:variant>
        <vt:i4>80</vt:i4>
      </vt:variant>
      <vt:variant>
        <vt:i4>0</vt:i4>
      </vt:variant>
      <vt:variant>
        <vt:i4>5</vt:i4>
      </vt:variant>
      <vt:variant>
        <vt:lpwstr/>
      </vt:variant>
      <vt:variant>
        <vt:lpwstr>_Toc328466640</vt:lpwstr>
      </vt:variant>
      <vt:variant>
        <vt:i4>1310779</vt:i4>
      </vt:variant>
      <vt:variant>
        <vt:i4>74</vt:i4>
      </vt:variant>
      <vt:variant>
        <vt:i4>0</vt:i4>
      </vt:variant>
      <vt:variant>
        <vt:i4>5</vt:i4>
      </vt:variant>
      <vt:variant>
        <vt:lpwstr/>
      </vt:variant>
      <vt:variant>
        <vt:lpwstr>_Toc328466639</vt:lpwstr>
      </vt:variant>
      <vt:variant>
        <vt:i4>1310779</vt:i4>
      </vt:variant>
      <vt:variant>
        <vt:i4>68</vt:i4>
      </vt:variant>
      <vt:variant>
        <vt:i4>0</vt:i4>
      </vt:variant>
      <vt:variant>
        <vt:i4>5</vt:i4>
      </vt:variant>
      <vt:variant>
        <vt:lpwstr/>
      </vt:variant>
      <vt:variant>
        <vt:lpwstr>_Toc328466638</vt:lpwstr>
      </vt:variant>
      <vt:variant>
        <vt:i4>1310779</vt:i4>
      </vt:variant>
      <vt:variant>
        <vt:i4>62</vt:i4>
      </vt:variant>
      <vt:variant>
        <vt:i4>0</vt:i4>
      </vt:variant>
      <vt:variant>
        <vt:i4>5</vt:i4>
      </vt:variant>
      <vt:variant>
        <vt:lpwstr/>
      </vt:variant>
      <vt:variant>
        <vt:lpwstr>_Toc328466637</vt:lpwstr>
      </vt:variant>
      <vt:variant>
        <vt:i4>1310779</vt:i4>
      </vt:variant>
      <vt:variant>
        <vt:i4>56</vt:i4>
      </vt:variant>
      <vt:variant>
        <vt:i4>0</vt:i4>
      </vt:variant>
      <vt:variant>
        <vt:i4>5</vt:i4>
      </vt:variant>
      <vt:variant>
        <vt:lpwstr/>
      </vt:variant>
      <vt:variant>
        <vt:lpwstr>_Toc328466636</vt:lpwstr>
      </vt:variant>
      <vt:variant>
        <vt:i4>1310779</vt:i4>
      </vt:variant>
      <vt:variant>
        <vt:i4>50</vt:i4>
      </vt:variant>
      <vt:variant>
        <vt:i4>0</vt:i4>
      </vt:variant>
      <vt:variant>
        <vt:i4>5</vt:i4>
      </vt:variant>
      <vt:variant>
        <vt:lpwstr/>
      </vt:variant>
      <vt:variant>
        <vt:lpwstr>_Toc328466635</vt:lpwstr>
      </vt:variant>
      <vt:variant>
        <vt:i4>1310779</vt:i4>
      </vt:variant>
      <vt:variant>
        <vt:i4>44</vt:i4>
      </vt:variant>
      <vt:variant>
        <vt:i4>0</vt:i4>
      </vt:variant>
      <vt:variant>
        <vt:i4>5</vt:i4>
      </vt:variant>
      <vt:variant>
        <vt:lpwstr/>
      </vt:variant>
      <vt:variant>
        <vt:lpwstr>_Toc328466634</vt:lpwstr>
      </vt:variant>
      <vt:variant>
        <vt:i4>1310779</vt:i4>
      </vt:variant>
      <vt:variant>
        <vt:i4>38</vt:i4>
      </vt:variant>
      <vt:variant>
        <vt:i4>0</vt:i4>
      </vt:variant>
      <vt:variant>
        <vt:i4>5</vt:i4>
      </vt:variant>
      <vt:variant>
        <vt:lpwstr/>
      </vt:variant>
      <vt:variant>
        <vt:lpwstr>_Toc328466633</vt:lpwstr>
      </vt:variant>
      <vt:variant>
        <vt:i4>1310779</vt:i4>
      </vt:variant>
      <vt:variant>
        <vt:i4>32</vt:i4>
      </vt:variant>
      <vt:variant>
        <vt:i4>0</vt:i4>
      </vt:variant>
      <vt:variant>
        <vt:i4>5</vt:i4>
      </vt:variant>
      <vt:variant>
        <vt:lpwstr/>
      </vt:variant>
      <vt:variant>
        <vt:lpwstr>_Toc328466632</vt:lpwstr>
      </vt:variant>
      <vt:variant>
        <vt:i4>1310779</vt:i4>
      </vt:variant>
      <vt:variant>
        <vt:i4>26</vt:i4>
      </vt:variant>
      <vt:variant>
        <vt:i4>0</vt:i4>
      </vt:variant>
      <vt:variant>
        <vt:i4>5</vt:i4>
      </vt:variant>
      <vt:variant>
        <vt:lpwstr/>
      </vt:variant>
      <vt:variant>
        <vt:lpwstr>_Toc328466631</vt:lpwstr>
      </vt:variant>
      <vt:variant>
        <vt:i4>1310779</vt:i4>
      </vt:variant>
      <vt:variant>
        <vt:i4>20</vt:i4>
      </vt:variant>
      <vt:variant>
        <vt:i4>0</vt:i4>
      </vt:variant>
      <vt:variant>
        <vt:i4>5</vt:i4>
      </vt:variant>
      <vt:variant>
        <vt:lpwstr/>
      </vt:variant>
      <vt:variant>
        <vt:lpwstr>_Toc328466630</vt:lpwstr>
      </vt:variant>
      <vt:variant>
        <vt:i4>1376315</vt:i4>
      </vt:variant>
      <vt:variant>
        <vt:i4>14</vt:i4>
      </vt:variant>
      <vt:variant>
        <vt:i4>0</vt:i4>
      </vt:variant>
      <vt:variant>
        <vt:i4>5</vt:i4>
      </vt:variant>
      <vt:variant>
        <vt:lpwstr/>
      </vt:variant>
      <vt:variant>
        <vt:lpwstr>_Toc328466629</vt:lpwstr>
      </vt:variant>
      <vt:variant>
        <vt:i4>1376315</vt:i4>
      </vt:variant>
      <vt:variant>
        <vt:i4>8</vt:i4>
      </vt:variant>
      <vt:variant>
        <vt:i4>0</vt:i4>
      </vt:variant>
      <vt:variant>
        <vt:i4>5</vt:i4>
      </vt:variant>
      <vt:variant>
        <vt:lpwstr/>
      </vt:variant>
      <vt:variant>
        <vt:lpwstr>_Toc328466628</vt:lpwstr>
      </vt:variant>
      <vt:variant>
        <vt:i4>1376315</vt:i4>
      </vt:variant>
      <vt:variant>
        <vt:i4>2</vt:i4>
      </vt:variant>
      <vt:variant>
        <vt:i4>0</vt:i4>
      </vt:variant>
      <vt:variant>
        <vt:i4>5</vt:i4>
      </vt:variant>
      <vt:variant>
        <vt:lpwstr/>
      </vt:variant>
      <vt:variant>
        <vt:lpwstr>_Toc328466627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Windows korisnik</cp:lastModifiedBy>
  <cp:revision>5</cp:revision>
  <cp:lastPrinted>2021-11-05T10:48:00Z</cp:lastPrinted>
  <dcterms:created xsi:type="dcterms:W3CDTF">2022-11-02T11:40:00Z</dcterms:created>
  <dcterms:modified xsi:type="dcterms:W3CDTF">2022-11-02T11:45:00Z</dcterms:modified>
</cp:coreProperties>
</file>